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74"/>
        <w:gridCol w:w="1971"/>
        <w:gridCol w:w="2244"/>
        <w:gridCol w:w="2245"/>
      </w:tblGrid>
      <w:tr w:rsidR="00EB3223" w:rsidTr="00EB322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3" w:rsidRDefault="00EB3223" w:rsidP="003F6405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3" w:rsidRDefault="00EB3223" w:rsidP="003F640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de febrero de 1941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3" w:rsidRDefault="00EB3223" w:rsidP="003F6405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3" w:rsidRDefault="00EB3223" w:rsidP="003F640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EB3223" w:rsidTr="00EB322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3" w:rsidRDefault="00EB3223" w:rsidP="003F640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EB3223" w:rsidTr="00EB322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3" w:rsidRDefault="00EB3223" w:rsidP="003F640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3C3D56">
              <w:rPr>
                <w:rFonts w:ascii="Arial" w:hAnsi="Arial" w:cs="Arial"/>
                <w:sz w:val="20"/>
              </w:rPr>
              <w:t>Aníbal Porras Cordero</w:t>
            </w:r>
          </w:p>
        </w:tc>
      </w:tr>
      <w:tr w:rsidR="00EB3223" w:rsidTr="00EB322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3" w:rsidRDefault="00EB3223" w:rsidP="003F640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3C3D56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EB3223" w:rsidTr="00EB322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3" w:rsidRDefault="00EB3223" w:rsidP="008D1537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8D1537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</w:t>
            </w:r>
            <w:r w:rsidR="003C3D56">
              <w:rPr>
                <w:rFonts w:ascii="Arial" w:hAnsi="Arial" w:cs="Arial"/>
                <w:sz w:val="20"/>
              </w:rPr>
              <w:t>l recurrente reclama su libertad.</w:t>
            </w:r>
          </w:p>
        </w:tc>
      </w:tr>
      <w:tr w:rsidR="00EB3223" w:rsidTr="003F640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3" w:rsidRDefault="00EB3223" w:rsidP="008D1537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8D153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3" w:rsidRDefault="003C3D56" w:rsidP="003F6405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Rechazo de plano</w:t>
            </w:r>
            <w:r w:rsidR="00EB3223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según el inciso 3° del artículo 11 de la Ley de Habeas Corpus</w:t>
            </w:r>
            <w:bookmarkStart w:id="0" w:name="_GoBack"/>
            <w:bookmarkEnd w:id="0"/>
            <w:r w:rsidR="00EB3223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EB3223" w:rsidRDefault="00EB3223" w:rsidP="00EB3223">
      <w:pPr>
        <w:spacing w:line="360" w:lineRule="auto"/>
        <w:rPr>
          <w:sz w:val="28"/>
        </w:rPr>
      </w:pPr>
    </w:p>
    <w:p w:rsidR="00EB3223" w:rsidRDefault="00EB3223" w:rsidP="00EB3223">
      <w:pPr>
        <w:tabs>
          <w:tab w:val="center" w:pos="4419"/>
          <w:tab w:val="right" w:pos="8838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11</w:t>
      </w:r>
      <w:r>
        <w:rPr>
          <w:rFonts w:ascii="Times New Roman" w:hAnsi="Times New Roman" w:cs="Times New Roman"/>
          <w:b/>
          <w:sz w:val="28"/>
        </w:rPr>
        <w:tab/>
      </w:r>
    </w:p>
    <w:p w:rsidR="00EB3223" w:rsidRDefault="00EB3223" w:rsidP="00EB322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DE LA CORTE INTERINA EFECTUADA a las catorce horas y veinticinco minutos del once de febrero de mil novecientos cuarenta y uno</w:t>
      </w:r>
      <w:r>
        <w:rPr>
          <w:rFonts w:ascii="Times New Roman" w:hAnsi="Times New Roman" w:cs="Times New Roman"/>
          <w:sz w:val="28"/>
        </w:rPr>
        <w:t>, con la concurrencia de los señores Magistrados Dávila</w:t>
      </w:r>
      <w:r w:rsidR="003F6405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3F6405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Vargas Pacheco y Alfaro.</w:t>
      </w:r>
    </w:p>
    <w:p w:rsidR="003F6405" w:rsidRDefault="003F6405" w:rsidP="00EB322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B3223" w:rsidRDefault="00EB3223" w:rsidP="00EB3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Artículo IV</w:t>
      </w:r>
    </w:p>
    <w:p w:rsidR="00F963AC" w:rsidRPr="00EB3223" w:rsidRDefault="00EB3223" w:rsidP="00EB32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acuerdo con el inciso 3° del artículo 11 de la Ley de Hábeas Corpus, se rechazó de plano el recurso de </w:t>
      </w:r>
      <w:r w:rsidR="003F6405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ábeas </w:t>
      </w:r>
      <w:r w:rsidR="003F640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orpus interpuesto por </w:t>
      </w:r>
      <w:r w:rsidRPr="00EB3223">
        <w:rPr>
          <w:rFonts w:ascii="Times New Roman" w:hAnsi="Times New Roman" w:cs="Times New Roman"/>
          <w:b/>
          <w:sz w:val="28"/>
          <w:szCs w:val="28"/>
        </w:rPr>
        <w:t>ANÍBAL PORRAS CORDERO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963AC" w:rsidRPr="00EB3223" w:rsidSect="00D65B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EB3223"/>
    <w:rsid w:val="003C3D56"/>
    <w:rsid w:val="003F6405"/>
    <w:rsid w:val="00411BF0"/>
    <w:rsid w:val="006633EB"/>
    <w:rsid w:val="008D1537"/>
    <w:rsid w:val="00C623B5"/>
    <w:rsid w:val="00D65B4B"/>
    <w:rsid w:val="00EB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2016-10-13T18:43:00Z</dcterms:created>
  <dcterms:modified xsi:type="dcterms:W3CDTF">2016-10-18T20:53:00Z</dcterms:modified>
</cp:coreProperties>
</file>