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865B81" w:rsidTr="00865B81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81" w:rsidRDefault="00865B81" w:rsidP="0008605B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81" w:rsidRDefault="00865B81" w:rsidP="0008605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de marzo de 1941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81" w:rsidRDefault="00865B81" w:rsidP="0008605B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81" w:rsidRDefault="00865B81" w:rsidP="0008605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</w:tr>
      <w:tr w:rsidR="00865B81" w:rsidTr="00865B8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81" w:rsidRDefault="00865B81" w:rsidP="0008605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865B81" w:rsidTr="00865B8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81" w:rsidRDefault="00865B81" w:rsidP="0008605B">
            <w:pPr>
              <w:tabs>
                <w:tab w:val="left" w:pos="190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806F98">
              <w:rPr>
                <w:rFonts w:ascii="Arial" w:hAnsi="Arial" w:cs="Arial"/>
                <w:sz w:val="20"/>
              </w:rPr>
              <w:t>Rigoberto Rojas</w:t>
            </w:r>
          </w:p>
        </w:tc>
      </w:tr>
      <w:tr w:rsidR="00806F98" w:rsidTr="00865B8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98" w:rsidRPr="00806F98" w:rsidRDefault="00806F98" w:rsidP="0008605B">
            <w:pPr>
              <w:tabs>
                <w:tab w:val="left" w:pos="190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>Gonzalo González Mendoza</w:t>
            </w:r>
          </w:p>
        </w:tc>
      </w:tr>
      <w:tr w:rsidR="00865B81" w:rsidTr="00865B8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81" w:rsidRDefault="00865B81" w:rsidP="0008605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806F98">
              <w:rPr>
                <w:rFonts w:ascii="Arial" w:hAnsi="Arial" w:cs="Arial"/>
                <w:sz w:val="20"/>
              </w:rPr>
              <w:t>Subinspector de Hacienda de Puerto Cortés</w:t>
            </w:r>
          </w:p>
        </w:tc>
      </w:tr>
      <w:tr w:rsidR="00865B81" w:rsidTr="00865B8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81" w:rsidRDefault="00865B81" w:rsidP="0008605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08605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</w:t>
            </w:r>
            <w:r w:rsidR="00806F98">
              <w:rPr>
                <w:rFonts w:ascii="Arial" w:hAnsi="Arial" w:cs="Arial"/>
                <w:sz w:val="20"/>
              </w:rPr>
              <w:t xml:space="preserve"> recurrente reclama que el tutelado ha sido detenido sin notificársele el motivo.</w:t>
            </w:r>
          </w:p>
        </w:tc>
      </w:tr>
      <w:tr w:rsidR="00865B81" w:rsidTr="00865B8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81" w:rsidRDefault="00865B81" w:rsidP="0008605B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08605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806F98">
              <w:rPr>
                <w:rFonts w:ascii="Arial" w:hAnsi="Arial" w:cs="Arial"/>
                <w:sz w:val="20"/>
              </w:rPr>
              <w:t>El recurrido manifiesta que detuvo al tutelado por órdenes del Director General de Policía, ya que el tutelado ingresó al país sin pasaporte ni documentos.</w:t>
            </w:r>
          </w:p>
        </w:tc>
      </w:tr>
      <w:tr w:rsidR="00865B81" w:rsidTr="000860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81" w:rsidRDefault="00865B81" w:rsidP="0008605B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81" w:rsidRDefault="00806F98" w:rsidP="0008605B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(no se está en ninguno de los casos del artículo 9° de la Ley de Habeas Corpus y el procedimiento seguido se ajusta a lo dispuesto por los artículos 7° y 9° del Reglamento de Pasaportes N° 1 de 11 de diciembre de 1924</w:t>
            </w:r>
            <w:r w:rsidR="00865B81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865B81" w:rsidRDefault="00865B81" w:rsidP="00865B81">
      <w:pPr>
        <w:spacing w:line="360" w:lineRule="auto"/>
        <w:rPr>
          <w:sz w:val="28"/>
        </w:rPr>
      </w:pPr>
    </w:p>
    <w:p w:rsidR="00865B81" w:rsidRDefault="00865B81" w:rsidP="00865B8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23</w:t>
      </w:r>
    </w:p>
    <w:p w:rsidR="00865B81" w:rsidRDefault="00865B81" w:rsidP="00865B8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veinticuatro de marzo de mil novecientos cuarenta y uno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08605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08605B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Dávila, Solórzano, Vargas, Guzmán, Castro, Picado, Alfaro, Iglesias y Guier, y del señor Magistrado Suplente Licenciado Gonzalo Ortiz Martín.</w:t>
      </w:r>
    </w:p>
    <w:p w:rsidR="00865B81" w:rsidRDefault="00865B81" w:rsidP="00865B81">
      <w:pPr>
        <w:tabs>
          <w:tab w:val="center" w:pos="4419"/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865B81" w:rsidRDefault="00865B81" w:rsidP="00865B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81">
        <w:rPr>
          <w:rFonts w:ascii="Times New Roman" w:hAnsi="Times New Roman" w:cs="Times New Roman"/>
          <w:b/>
          <w:sz w:val="28"/>
          <w:szCs w:val="28"/>
        </w:rPr>
        <w:t>RIGOBERTO ROJAS</w:t>
      </w:r>
      <w:r>
        <w:rPr>
          <w:rFonts w:ascii="Times New Roman" w:hAnsi="Times New Roman" w:cs="Times New Roman"/>
          <w:sz w:val="28"/>
          <w:szCs w:val="28"/>
        </w:rPr>
        <w:t xml:space="preserve"> interpone recurso de </w:t>
      </w:r>
      <w:r w:rsidR="0008605B">
        <w:rPr>
          <w:rFonts w:ascii="Times New Roman" w:hAnsi="Times New Roman" w:cs="Times New Roman"/>
          <w:sz w:val="28"/>
          <w:szCs w:val="28"/>
        </w:rPr>
        <w:t>Há</w:t>
      </w:r>
      <w:r>
        <w:rPr>
          <w:rFonts w:ascii="Times New Roman" w:hAnsi="Times New Roman" w:cs="Times New Roman"/>
          <w:sz w:val="28"/>
          <w:szCs w:val="28"/>
        </w:rPr>
        <w:t xml:space="preserve">beas </w:t>
      </w:r>
      <w:r w:rsidR="0008605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orpus a favor de </w:t>
      </w:r>
      <w:r w:rsidR="00806F98">
        <w:rPr>
          <w:rFonts w:ascii="Times New Roman" w:hAnsi="Times New Roman" w:cs="Times New Roman"/>
          <w:b/>
          <w:sz w:val="28"/>
          <w:szCs w:val="28"/>
        </w:rPr>
        <w:t>GONZALO GO</w:t>
      </w:r>
      <w:bookmarkStart w:id="0" w:name="_GoBack"/>
      <w:bookmarkEnd w:id="0"/>
      <w:r w:rsidRPr="00865B81">
        <w:rPr>
          <w:rFonts w:ascii="Times New Roman" w:hAnsi="Times New Roman" w:cs="Times New Roman"/>
          <w:b/>
          <w:sz w:val="28"/>
          <w:szCs w:val="28"/>
        </w:rPr>
        <w:t>NZÁLEZ MENDOZA</w:t>
      </w:r>
      <w:r>
        <w:rPr>
          <w:rFonts w:ascii="Times New Roman" w:hAnsi="Times New Roman" w:cs="Times New Roman"/>
          <w:sz w:val="28"/>
          <w:szCs w:val="28"/>
        </w:rPr>
        <w:t xml:space="preserve">, manifestando que éste se encuentra detenido a al orden del Subinspector de Hacienda de Puerto Cortés, sin habérsele notificado el motivo de su detención. El referido funcionario informa que procedió a la captura de González Mendoza – de nacionalidad nicaragüense – en cumplimiento de órdenes expedidas por el Director General de Policía, quien a su vez manifiesta que aquél ingresó al país sin pasaporte ni documento alguno que legalice su entrada y permanencia en el territorio nacional; que además de lo expuesto, ya había sido expulsado de nuestro país </w:t>
      </w:r>
      <w:r>
        <w:rPr>
          <w:rFonts w:ascii="Times New Roman" w:hAnsi="Times New Roman" w:cs="Times New Roman"/>
          <w:sz w:val="28"/>
          <w:szCs w:val="28"/>
        </w:rPr>
        <w:lastRenderedPageBreak/>
        <w:t>el 30 de marzo de 1935, y que acatando instrucciones superiores procedió sin demora a enviar al detenido a La Cruz, para ser entregado a las autoridades nicaragüenses.</w:t>
      </w:r>
    </w:p>
    <w:p w:rsidR="00865B81" w:rsidRDefault="00865B81" w:rsidP="00865B81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Previa la deliberación correspondiente, se declaró sin lugar el recurso de que se ha hecho mérito por no estarse en ninguno de los casos del artículo 9° de la Ley de Habeas Corpus, y porque el procedimiento seguido se ajusta a la doctrina de los artículos 7° y 9° del Reglamento de Pasaportes N° 1 de 11 de diciembre de 1924.</w:t>
      </w:r>
    </w:p>
    <w:p w:rsidR="00865B81" w:rsidRDefault="00865B81" w:rsidP="00865B81"/>
    <w:p w:rsidR="00865B81" w:rsidRDefault="00865B81" w:rsidP="00865B81"/>
    <w:p w:rsidR="00F963AC" w:rsidRDefault="0008605B"/>
    <w:sectPr w:rsidR="00F963AC" w:rsidSect="00F66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865B81"/>
    <w:rsid w:val="0008605B"/>
    <w:rsid w:val="00411BF0"/>
    <w:rsid w:val="006633EB"/>
    <w:rsid w:val="00806F98"/>
    <w:rsid w:val="00865B81"/>
    <w:rsid w:val="00C623B5"/>
    <w:rsid w:val="00F6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2016-10-20T04:53:00Z</dcterms:created>
  <dcterms:modified xsi:type="dcterms:W3CDTF">2016-10-20T22:07:00Z</dcterms:modified>
</cp:coreProperties>
</file>