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7D" w:rsidRPr="00317330" w:rsidRDefault="002C6F7D" w:rsidP="002C6F7D">
      <w:pPr>
        <w:jc w:val="center"/>
        <w:rPr>
          <w:b/>
        </w:rPr>
      </w:pPr>
      <w:r>
        <w:rPr>
          <w:b/>
        </w:rPr>
        <w:t>N° 3</w:t>
      </w:r>
    </w:p>
    <w:p w:rsidR="002C6F7D" w:rsidRDefault="002C6F7D" w:rsidP="002C6F7D">
      <w:pPr>
        <w:ind w:firstLine="708"/>
        <w:jc w:val="both"/>
      </w:pPr>
      <w:r>
        <w:t xml:space="preserve">Sesión extraordinaria de Corte Plena celebrada a las tres de la tarde del once de enero de mil novecientos veintinueve,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2C6F7D" w:rsidRPr="00317330" w:rsidRDefault="002C6F7D" w:rsidP="002C6F7D">
      <w:pPr>
        <w:jc w:val="center"/>
        <w:rPr>
          <w:b/>
        </w:rPr>
      </w:pPr>
      <w:r>
        <w:rPr>
          <w:b/>
        </w:rPr>
        <w:t>Artículo II</w:t>
      </w:r>
    </w:p>
    <w:p w:rsidR="002C6F7D" w:rsidRDefault="002C6F7D" w:rsidP="002C6F7D">
      <w:pPr>
        <w:ind w:firstLine="708"/>
        <w:jc w:val="both"/>
      </w:pPr>
      <w:r>
        <w:t xml:space="preserve">Tomado en consideración el recurso de Hábeas Corpus interpuesto por Roberto Meza Alvarado en favor de su hermano Aníbal Meza Alvarado; y vistos el informe del Alcalde del cantón de Paraíso y la sumaria respectiva, se resolvió: declarar sin lugar el recurso porque contra el citado Aníbal Meza Alvarado existe auto de detención, con apoyo en indicios comprobados, como autor del delito de </w:t>
      </w:r>
      <w:proofErr w:type="spellStart"/>
      <w:r>
        <w:t>sustración</w:t>
      </w:r>
      <w:proofErr w:type="spellEnd"/>
      <w:r>
        <w:t xml:space="preserve"> de pagarés en daño de Jesús Gamboa Castillo.</w:t>
      </w:r>
    </w:p>
    <w:p w:rsidR="002C6F7D" w:rsidRDefault="002C6F7D" w:rsidP="002C6F7D"/>
    <w:p w:rsidR="002C6F7D" w:rsidRDefault="002C6F7D" w:rsidP="002C6F7D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C6F7D"/>
    <w:rsid w:val="002C6F7D"/>
    <w:rsid w:val="00651D04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2016-08-12T13:53:00Z</dcterms:created>
  <dcterms:modified xsi:type="dcterms:W3CDTF">2016-08-12T14:01:00Z</dcterms:modified>
</cp:coreProperties>
</file>