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29" w:rsidRPr="00317330" w:rsidRDefault="00320329" w:rsidP="00320329">
      <w:pPr>
        <w:jc w:val="center"/>
        <w:rPr>
          <w:b/>
        </w:rPr>
      </w:pPr>
      <w:r>
        <w:rPr>
          <w:b/>
        </w:rPr>
        <w:t>N° 48</w:t>
      </w:r>
    </w:p>
    <w:p w:rsidR="00320329" w:rsidRDefault="00320329" w:rsidP="00320329">
      <w:pPr>
        <w:ind w:firstLine="708"/>
        <w:jc w:val="both"/>
      </w:pPr>
      <w:r>
        <w:t xml:space="preserve">Sesión ordinaria de Corte Plena celebrada a las dos de la tarde del diez y seis de julio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320329" w:rsidRPr="00317330" w:rsidRDefault="00320329" w:rsidP="00320329">
      <w:pPr>
        <w:jc w:val="center"/>
        <w:rPr>
          <w:b/>
        </w:rPr>
      </w:pPr>
      <w:r>
        <w:rPr>
          <w:b/>
        </w:rPr>
        <w:t>Artículo V</w:t>
      </w:r>
    </w:p>
    <w:p w:rsidR="00320329" w:rsidRDefault="00320329" w:rsidP="00320329">
      <w:pPr>
        <w:ind w:firstLine="708"/>
        <w:jc w:val="both"/>
      </w:pPr>
      <w:r>
        <w:t xml:space="preserve">Se declaró sin lugar el recurso de Habeas Corpus interpuesto por Serafín Miranda </w:t>
      </w:r>
      <w:proofErr w:type="spellStart"/>
      <w:r>
        <w:t>Ulate</w:t>
      </w:r>
      <w:proofErr w:type="spellEnd"/>
      <w:r>
        <w:t xml:space="preserve">, por aparecer del expediente respectivo que la restricción de su libertad tiene como base un auto de detención provisional dictado por el Agente Principal de Policía de Salubridad </w:t>
      </w:r>
      <w:r w:rsidR="008548EE">
        <w:t>Pública por haber suministrado drogas estupefacientes a su concubina, sin prescripción médica</w:t>
      </w:r>
      <w:r>
        <w:t>.</w:t>
      </w:r>
    </w:p>
    <w:p w:rsidR="00320329" w:rsidRDefault="00320329" w:rsidP="00320329"/>
    <w:p w:rsidR="00320329" w:rsidRDefault="00320329" w:rsidP="00320329"/>
    <w:p w:rsidR="00320329" w:rsidRDefault="00320329" w:rsidP="00320329"/>
    <w:p w:rsidR="00320329" w:rsidRDefault="00320329" w:rsidP="00320329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20329"/>
    <w:rsid w:val="00320329"/>
    <w:rsid w:val="008548EE"/>
    <w:rsid w:val="00956078"/>
    <w:rsid w:val="00B2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2016-09-08T20:51:00Z</dcterms:created>
  <dcterms:modified xsi:type="dcterms:W3CDTF">2016-09-08T21:10:00Z</dcterms:modified>
</cp:coreProperties>
</file>