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8D" w:rsidRDefault="00CF338D" w:rsidP="00CF338D">
      <w:pPr>
        <w:jc w:val="center"/>
        <w:rPr>
          <w:b/>
        </w:rPr>
      </w:pPr>
      <w:r>
        <w:rPr>
          <w:b/>
        </w:rPr>
        <w:t>N° 13</w:t>
      </w:r>
    </w:p>
    <w:p w:rsidR="00CF338D" w:rsidRDefault="00CF338D" w:rsidP="00CF338D">
      <w:pPr>
        <w:ind w:firstLine="708"/>
        <w:jc w:val="both"/>
      </w:pPr>
      <w:r>
        <w:t>Comité de Corte Plena para conocer de los recursos de Habeas Corpus durante el periodo de vacaciones. Sesión celebrada a las dos y cuarenta minutos de la mañana del día once de febrero de mil novecientos treinta y seis, con asistencia de los señores Guardia, Presidente; Iglesias y Fernández.</w:t>
      </w:r>
    </w:p>
    <w:p w:rsidR="00CF338D" w:rsidRDefault="00CF338D" w:rsidP="00CF338D">
      <w:pPr>
        <w:jc w:val="center"/>
        <w:rPr>
          <w:b/>
        </w:rPr>
      </w:pPr>
      <w:r>
        <w:rPr>
          <w:b/>
        </w:rPr>
        <w:t>Artículo II</w:t>
      </w:r>
    </w:p>
    <w:p w:rsidR="00CF338D" w:rsidRDefault="00CF338D" w:rsidP="00CF338D">
      <w:pPr>
        <w:ind w:firstLine="708"/>
        <w:jc w:val="both"/>
      </w:pPr>
      <w:r>
        <w:t>Se ordenó archivar los recursos de Habeas Corpus interpuestos, uno, por Humberto Aguilar; y otro, por Bolívar Aguilar, por encontrarse ambos recurrentes en libertad.</w:t>
      </w:r>
    </w:p>
    <w:p w:rsidR="00CF338D" w:rsidRDefault="00CF338D" w:rsidP="00CF338D"/>
    <w:p w:rsidR="00CF338D" w:rsidRDefault="00CF338D" w:rsidP="00CF338D"/>
    <w:p w:rsidR="00CF338D" w:rsidRDefault="00CF338D" w:rsidP="00CF338D"/>
    <w:p w:rsidR="00CF338D" w:rsidRDefault="00CF338D" w:rsidP="00CF338D"/>
    <w:p w:rsidR="00CF338D" w:rsidRDefault="00CF338D" w:rsidP="00CF338D"/>
    <w:p w:rsidR="00CF338D" w:rsidRDefault="00CF338D" w:rsidP="00CF338D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F338D"/>
    <w:rsid w:val="00033CB9"/>
    <w:rsid w:val="00956078"/>
    <w:rsid w:val="00CF338D"/>
    <w:rsid w:val="00E5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2016-09-23T20:25:00Z</dcterms:created>
  <dcterms:modified xsi:type="dcterms:W3CDTF">2016-09-23T20:27:00Z</dcterms:modified>
</cp:coreProperties>
</file>