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C1726B" w:rsidTr="00C1726B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1726B" w:rsidTr="00C1726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1726B" w:rsidTr="00C1726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D04322">
              <w:rPr>
                <w:rFonts w:ascii="Arial" w:hAnsi="Arial" w:cs="Arial"/>
                <w:sz w:val="20"/>
              </w:rPr>
              <w:t xml:space="preserve">David Barrientos Chacón </w:t>
            </w:r>
          </w:p>
        </w:tc>
      </w:tr>
      <w:tr w:rsidR="00C1726B" w:rsidTr="00C1726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D04322">
              <w:rPr>
                <w:rFonts w:ascii="Arial" w:hAnsi="Arial" w:cs="Arial"/>
                <w:sz w:val="20"/>
              </w:rPr>
              <w:t>Alcalde Primero Penal de San José.</w:t>
            </w:r>
          </w:p>
        </w:tc>
      </w:tr>
      <w:tr w:rsidR="00C1726B" w:rsidTr="00C1726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0432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1D4659">
              <w:rPr>
                <w:rFonts w:ascii="Arial" w:hAnsi="Arial" w:cs="Arial"/>
                <w:sz w:val="20"/>
              </w:rPr>
              <w:t>El recurrente reclama que contra él existe una orden de captura que califica de ilegítima.</w:t>
            </w:r>
          </w:p>
        </w:tc>
      </w:tr>
      <w:tr w:rsidR="00C1726B" w:rsidTr="00C1726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D0432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orden de captura sobre el tutelado fue re</w:t>
            </w:r>
            <w:r w:rsidR="00D04322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o</w:t>
            </w:r>
            <w:r w:rsidR="00D0432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ada por el Juez Primero Penal.</w:t>
            </w:r>
          </w:p>
        </w:tc>
      </w:tr>
      <w:tr w:rsidR="00C1726B" w:rsidTr="00D043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B" w:rsidRDefault="00C1726B" w:rsidP="001D465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D04322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(la orden de captura sobre el tutelada fue revoc</w:t>
            </w:r>
            <w:r w:rsidR="001D465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da).</w:t>
            </w:r>
          </w:p>
        </w:tc>
      </w:tr>
    </w:tbl>
    <w:p w:rsidR="00C1726B" w:rsidRDefault="00C1726B" w:rsidP="00C1726B">
      <w:pPr>
        <w:spacing w:line="360" w:lineRule="auto"/>
        <w:rPr>
          <w:sz w:val="28"/>
        </w:rPr>
      </w:pPr>
    </w:p>
    <w:p w:rsidR="00C1726B" w:rsidRDefault="00C1726B" w:rsidP="00C1726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</w:p>
    <w:p w:rsidR="00C1726B" w:rsidRDefault="00C1726B" w:rsidP="00C172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catorce horas y treinta minutos del cinco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, b</w:t>
      </w:r>
      <w:r w:rsidR="00D04322">
        <w:rPr>
          <w:rFonts w:ascii="Times New Roman" w:hAnsi="Times New Roman" w:cs="Times New Roman"/>
          <w:sz w:val="28"/>
        </w:rPr>
        <w:t>ajo la presidencia del primero.</w:t>
      </w:r>
    </w:p>
    <w:p w:rsidR="00D04322" w:rsidRDefault="00D04322" w:rsidP="00C172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1726B" w:rsidRDefault="00C1726B" w:rsidP="00C1726B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</w:p>
    <w:p w:rsidR="00C1726B" w:rsidRDefault="00C1726B" w:rsidP="00C172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acordó archivar el recurso de </w:t>
      </w:r>
      <w:r w:rsidR="00D04322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D0432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en favor de </w:t>
      </w:r>
      <w:r w:rsidRPr="00C1726B">
        <w:rPr>
          <w:rFonts w:ascii="Times New Roman" w:hAnsi="Times New Roman" w:cs="Times New Roman"/>
          <w:b/>
          <w:sz w:val="28"/>
        </w:rPr>
        <w:t>DAVID BARRIENTOS CHACÓN</w:t>
      </w:r>
      <w:r>
        <w:rPr>
          <w:rFonts w:ascii="Times New Roman" w:hAnsi="Times New Roman" w:cs="Times New Roman"/>
          <w:sz w:val="28"/>
        </w:rPr>
        <w:t xml:space="preserve">, por haber informado el Alcalde Primero Penal que la orden de captura que dio motivo al recurso fue revocada por el Juez Primero Penal de aquí el </w:t>
      </w:r>
      <w:r w:rsidR="008D7957">
        <w:rPr>
          <w:rFonts w:ascii="Times New Roman" w:hAnsi="Times New Roman" w:cs="Times New Roman"/>
          <w:sz w:val="28"/>
        </w:rPr>
        <w:t>treinta y uno del mes anterior.</w:t>
      </w:r>
    </w:p>
    <w:p w:rsidR="00D04322" w:rsidRDefault="00D04322"/>
    <w:sectPr w:rsidR="00D04322" w:rsidSect="00C64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1726B"/>
    <w:rsid w:val="001D4659"/>
    <w:rsid w:val="00411BF0"/>
    <w:rsid w:val="006633EB"/>
    <w:rsid w:val="008D7957"/>
    <w:rsid w:val="00C1726B"/>
    <w:rsid w:val="00C623B5"/>
    <w:rsid w:val="00C64FB7"/>
    <w:rsid w:val="00D04322"/>
    <w:rsid w:val="00F8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2016-11-15T19:07:00Z</dcterms:created>
  <dcterms:modified xsi:type="dcterms:W3CDTF">2016-11-18T21:48:00Z</dcterms:modified>
</cp:coreProperties>
</file>