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CB6F9B" w:rsidTr="00CB6F9B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de febrero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CB6F9B" w:rsidTr="00CB6F9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CB6F9B" w:rsidTr="00CB6F9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9C34B2">
              <w:rPr>
                <w:rFonts w:ascii="Arial" w:hAnsi="Arial" w:cs="Arial"/>
                <w:sz w:val="20"/>
              </w:rPr>
              <w:t>Rafaela Hernández Navarro</w:t>
            </w:r>
          </w:p>
        </w:tc>
      </w:tr>
      <w:tr w:rsidR="009C34B2" w:rsidTr="00CB6F9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B2" w:rsidRPr="009C34B2" w:rsidRDefault="009C34B2" w:rsidP="00B251DC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Tutelada: </w:t>
            </w:r>
            <w:r>
              <w:rPr>
                <w:rFonts w:ascii="Arial" w:hAnsi="Arial" w:cs="Arial"/>
                <w:sz w:val="20"/>
              </w:rPr>
              <w:t>Rosa Hernández Navarro</w:t>
            </w:r>
          </w:p>
        </w:tc>
      </w:tr>
      <w:tr w:rsidR="00CB6F9B" w:rsidTr="00CB6F9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B251DC">
              <w:rPr>
                <w:rFonts w:ascii="Arial" w:hAnsi="Arial" w:cs="Arial"/>
                <w:sz w:val="20"/>
              </w:rPr>
              <w:t>PANI</w:t>
            </w:r>
          </w:p>
        </w:tc>
      </w:tr>
      <w:tr w:rsidR="00CB6F9B" w:rsidTr="00CB6F9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B251D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9C34B2">
              <w:rPr>
                <w:rFonts w:ascii="Arial" w:hAnsi="Arial" w:cs="Arial"/>
                <w:sz w:val="20"/>
              </w:rPr>
              <w:t>La recurrente reclama la libertad de la tutelada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B6F9B" w:rsidTr="00CB6F9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B251D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9C34B2">
              <w:rPr>
                <w:rFonts w:ascii="Arial" w:hAnsi="Arial" w:cs="Arial"/>
                <w:sz w:val="20"/>
              </w:rPr>
              <w:t>El Patronato Nacional de la Infancia no considera conveniente ordenar la libertad de la tutelada en vista de la información aludida y que la Directora del Reformatorio de Menores de Guadalupe no ha aconsejado dar por finalizado el internamiento.</w:t>
            </w:r>
          </w:p>
        </w:tc>
      </w:tr>
      <w:tr w:rsidR="00CB6F9B" w:rsidTr="00B251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251D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B" w:rsidRDefault="00CB6F9B" w:rsidP="00B251DC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9C34B2">
              <w:rPr>
                <w:rFonts w:ascii="Arial" w:hAnsi="Arial" w:cs="Arial"/>
                <w:sz w:val="20"/>
              </w:rPr>
              <w:t>según el artículo 131 del Código Civil y la información levantada por el Patronato, no procede cesar el internamiento de la tutelada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CB6F9B" w:rsidRDefault="00CB6F9B" w:rsidP="00CB6F9B">
      <w:pPr>
        <w:spacing w:line="360" w:lineRule="auto"/>
        <w:rPr>
          <w:sz w:val="28"/>
        </w:rPr>
      </w:pPr>
    </w:p>
    <w:p w:rsidR="00CB6F9B" w:rsidRDefault="00CB6F9B" w:rsidP="00CB6F9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7</w:t>
      </w:r>
    </w:p>
    <w:p w:rsidR="00B251DC" w:rsidRDefault="00CB6F9B" w:rsidP="00B251D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 celebrada a las nueve horas y treinta minutos del veintiséis de febrero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Sanabria Coto, Aguilar Morúa y González Sibaja, bajo la presidencia del primero.</w:t>
      </w:r>
    </w:p>
    <w:p w:rsidR="00CB6F9B" w:rsidRDefault="00CB6F9B" w:rsidP="00B251D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B6F9B" w:rsidRDefault="00CB6F9B" w:rsidP="00B251DC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F963AC" w:rsidRDefault="00CB6F9B" w:rsidP="00B251DC">
      <w:pPr>
        <w:spacing w:line="360" w:lineRule="auto"/>
        <w:jc w:val="both"/>
      </w:pPr>
      <w:r>
        <w:tab/>
      </w:r>
      <w:r w:rsidR="0000511B">
        <w:rPr>
          <w:rFonts w:ascii="Times New Roman" w:hAnsi="Times New Roman" w:cs="Times New Roman"/>
          <w:sz w:val="28"/>
        </w:rPr>
        <w:t xml:space="preserve">Examinado el recurso de </w:t>
      </w:r>
      <w:r w:rsidR="00B251DC">
        <w:rPr>
          <w:rFonts w:ascii="Times New Roman" w:hAnsi="Times New Roman" w:cs="Times New Roman"/>
          <w:sz w:val="28"/>
        </w:rPr>
        <w:t>Háb</w:t>
      </w:r>
      <w:r w:rsidR="0000511B">
        <w:rPr>
          <w:rFonts w:ascii="Times New Roman" w:hAnsi="Times New Roman" w:cs="Times New Roman"/>
          <w:sz w:val="28"/>
        </w:rPr>
        <w:t xml:space="preserve">eas </w:t>
      </w:r>
      <w:r w:rsidR="00B251DC">
        <w:rPr>
          <w:rFonts w:ascii="Times New Roman" w:hAnsi="Times New Roman" w:cs="Times New Roman"/>
          <w:sz w:val="28"/>
        </w:rPr>
        <w:t>C</w:t>
      </w:r>
      <w:r w:rsidR="0000511B">
        <w:rPr>
          <w:rFonts w:ascii="Times New Roman" w:hAnsi="Times New Roman" w:cs="Times New Roman"/>
          <w:sz w:val="28"/>
        </w:rPr>
        <w:t xml:space="preserve">orpus establecido por </w:t>
      </w:r>
      <w:r w:rsidR="0000511B" w:rsidRPr="009C34B2">
        <w:rPr>
          <w:rFonts w:ascii="Times New Roman" w:hAnsi="Times New Roman" w:cs="Times New Roman"/>
          <w:b/>
          <w:sz w:val="28"/>
        </w:rPr>
        <w:t>RAFAELA HER</w:t>
      </w:r>
      <w:r w:rsidR="00DA0F67">
        <w:rPr>
          <w:rFonts w:ascii="Times New Roman" w:hAnsi="Times New Roman" w:cs="Times New Roman"/>
          <w:b/>
          <w:sz w:val="28"/>
        </w:rPr>
        <w:t>N</w:t>
      </w:r>
      <w:r w:rsidR="0000511B" w:rsidRPr="009C34B2">
        <w:rPr>
          <w:rFonts w:ascii="Times New Roman" w:hAnsi="Times New Roman" w:cs="Times New Roman"/>
          <w:b/>
          <w:sz w:val="28"/>
        </w:rPr>
        <w:t>ÁNDEZ NAVARRO</w:t>
      </w:r>
      <w:r w:rsidR="0000511B">
        <w:rPr>
          <w:rFonts w:ascii="Times New Roman" w:hAnsi="Times New Roman" w:cs="Times New Roman"/>
          <w:sz w:val="28"/>
        </w:rPr>
        <w:t xml:space="preserve"> en favor de su hija de diecisiete años </w:t>
      </w:r>
      <w:r w:rsidR="0000511B" w:rsidRPr="009C34B2">
        <w:rPr>
          <w:rFonts w:ascii="Times New Roman" w:hAnsi="Times New Roman" w:cs="Times New Roman"/>
          <w:b/>
          <w:sz w:val="28"/>
        </w:rPr>
        <w:t>ROSA HERNÁNDEZ NAVARRO</w:t>
      </w:r>
      <w:r w:rsidR="0000511B">
        <w:rPr>
          <w:rFonts w:ascii="Times New Roman" w:hAnsi="Times New Roman" w:cs="Times New Roman"/>
          <w:sz w:val="28"/>
        </w:rPr>
        <w:t>, fue declarado sin lugar, con fundamento en el artículo 131 del Código Civil y en la información levantada por el Patronato Nacional de la Infancia, cuyo representante legal afirma que la menor fue recluida a instancias de su madre en el Reformatorio de Menores de Guadalupe, y que si bien la misma madre solicitó posteriormente la libertad, el Patronato no ha creído conveniente ordenarla en vista de la aludida información y de que la Directora de dicho correccional, cuyo criterio se acoge en casos similares, no ha aconsejado que se haga cesar el internamiento.</w:t>
      </w:r>
    </w:p>
    <w:sectPr w:rsidR="00F963AC" w:rsidSect="00A43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CB6F9B"/>
    <w:rsid w:val="0000511B"/>
    <w:rsid w:val="00411BF0"/>
    <w:rsid w:val="006633EB"/>
    <w:rsid w:val="009C34B2"/>
    <w:rsid w:val="00A431B5"/>
    <w:rsid w:val="00B251DC"/>
    <w:rsid w:val="00C623B5"/>
    <w:rsid w:val="00CB6F9B"/>
    <w:rsid w:val="00DA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2016-11-17T17:45:00Z</dcterms:created>
  <dcterms:modified xsi:type="dcterms:W3CDTF">2016-11-21T17:20:00Z</dcterms:modified>
</cp:coreProperties>
</file>