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CD" w:rsidRDefault="00B960CD" w:rsidP="009C1D16">
      <w:pPr>
        <w:jc w:val="center"/>
        <w:rPr>
          <w:b/>
        </w:rPr>
      </w:pPr>
    </w:p>
    <w:p w:rsidR="009C1D16" w:rsidRDefault="009C1D16" w:rsidP="009C1D16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10</w:t>
      </w:r>
    </w:p>
    <w:p w:rsidR="009C1D16" w:rsidRDefault="009C1D16" w:rsidP="009C1D16">
      <w:pPr>
        <w:ind w:firstLine="708"/>
        <w:jc w:val="both"/>
      </w:pPr>
      <w:r>
        <w:t>Sesión extraordinaria de Corte Plena celebrada a las catorce horas del diez de marzo de mil novecientos cincuenta, con asistencia inicial de los Magistrados Guardia, Presidente; Elizondo, Quirós, Ruiz, Ramírez, Iglesias, Sánchez, Monge, Fernández Hernández, Valle, Castillo, Trejos y Acosta.</w:t>
      </w:r>
    </w:p>
    <w:p w:rsidR="009C1D16" w:rsidRDefault="009C1D16" w:rsidP="009C1D16">
      <w:pPr>
        <w:jc w:val="center"/>
        <w:rPr>
          <w:b/>
        </w:rPr>
      </w:pPr>
      <w:r>
        <w:rPr>
          <w:b/>
        </w:rPr>
        <w:t>Artículo II</w:t>
      </w:r>
    </w:p>
    <w:p w:rsidR="009C1D16" w:rsidRDefault="009C1D16" w:rsidP="009C1D16">
      <w:pPr>
        <w:ind w:firstLine="708"/>
        <w:jc w:val="both"/>
      </w:pPr>
      <w:r>
        <w:t xml:space="preserve">Por haber informado el Juez Penal de Puntarenas, el Alcalde de Las Juntas de Abangares y el Agente Principal de Policía Judicial de esta ciudad, que las personas que estaban detenidas fueron puestas en libertad, se dispuso archivar los siguientes recursos de hábeas corpus: el de Napoleón Soto Sánchez; el de Aurelio Picado Navarro, y el de Miguel </w:t>
      </w:r>
      <w:proofErr w:type="spellStart"/>
      <w:r>
        <w:t>Matiu</w:t>
      </w:r>
      <w:proofErr w:type="spellEnd"/>
      <w:r>
        <w:t xml:space="preserve"> o </w:t>
      </w:r>
      <w:proofErr w:type="spellStart"/>
      <w:r>
        <w:t>Matiu</w:t>
      </w:r>
      <w:proofErr w:type="spellEnd"/>
      <w:r>
        <w:t xml:space="preserve"> Guerrero.</w:t>
      </w:r>
    </w:p>
    <w:sectPr w:rsidR="009C1D1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C1D16"/>
    <w:rsid w:val="00033CB9"/>
    <w:rsid w:val="00687ED6"/>
    <w:rsid w:val="00956078"/>
    <w:rsid w:val="009C1D16"/>
    <w:rsid w:val="00B960CD"/>
    <w:rsid w:val="00F1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2</cp:revision>
  <dcterms:created xsi:type="dcterms:W3CDTF">2016-11-28T19:44:00Z</dcterms:created>
  <dcterms:modified xsi:type="dcterms:W3CDTF">2019-04-24T14:50:00Z</dcterms:modified>
</cp:coreProperties>
</file>