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B8454C" w:rsidTr="004933E0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4933E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846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</w:tr>
      <w:tr w:rsidR="00B8454C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493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8454C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4933E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CA2B2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A2B28">
              <w:rPr>
                <w:rFonts w:ascii="Arial" w:hAnsi="Arial" w:cs="Arial"/>
                <w:sz w:val="20"/>
              </w:rPr>
              <w:t>Miguel Ramírez S., Isauro Madrigal</w:t>
            </w:r>
          </w:p>
        </w:tc>
      </w:tr>
      <w:tr w:rsidR="00B8454C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846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2A3FB5">
              <w:rPr>
                <w:rFonts w:ascii="Arial" w:hAnsi="Arial" w:cs="Arial"/>
                <w:sz w:val="20"/>
              </w:rPr>
              <w:t>Alcalde de Aguirre</w:t>
            </w:r>
          </w:p>
        </w:tc>
      </w:tr>
      <w:tr w:rsidR="00B8454C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846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46C0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2A3FB5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2A3FB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2A3FB5">
              <w:rPr>
                <w:rFonts w:ascii="Arial" w:hAnsi="Arial" w:cs="Arial"/>
                <w:sz w:val="20"/>
              </w:rPr>
              <w:t>n su libertad.</w:t>
            </w:r>
          </w:p>
        </w:tc>
      </w:tr>
      <w:tr w:rsidR="00B8454C" w:rsidTr="004933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846C0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46C0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2A3FB5">
              <w:rPr>
                <w:rFonts w:ascii="Arial" w:hAnsi="Arial" w:cs="Arial"/>
                <w:sz w:val="20"/>
              </w:rPr>
              <w:t xml:space="preserve">privación de libertad de los recurrentes se debe a un auto de detención dictado en su contra por el delito de fabricación clandestina de licor. </w:t>
            </w:r>
          </w:p>
        </w:tc>
      </w:tr>
      <w:tr w:rsidR="00B8454C" w:rsidTr="00846C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846C0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46C0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C" w:rsidRDefault="00B8454C" w:rsidP="004933E0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2A3FB5">
              <w:rPr>
                <w:rFonts w:ascii="Arial" w:hAnsi="Arial" w:cs="Arial"/>
                <w:sz w:val="20"/>
              </w:rPr>
              <w:t>la detención de los recurrentes se debe a un auto de detención dictado con fundamento en su contra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8454C" w:rsidRDefault="00B8454C" w:rsidP="00B8454C">
      <w:pPr>
        <w:spacing w:line="360" w:lineRule="auto"/>
        <w:rPr>
          <w:sz w:val="28"/>
        </w:rPr>
      </w:pPr>
    </w:p>
    <w:p w:rsidR="00B8454C" w:rsidRDefault="00B8454C" w:rsidP="00B8454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46</w:t>
      </w:r>
    </w:p>
    <w:p w:rsidR="00B8454C" w:rsidRDefault="00B8454C" w:rsidP="00846C0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treinta y uno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846C0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46C01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</w:t>
      </w:r>
      <w:r w:rsidR="00846C01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Sánchez, Monge, Valle, Castill</w:t>
      </w:r>
      <w:r w:rsidR="00846C01">
        <w:rPr>
          <w:rFonts w:ascii="Times New Roman" w:hAnsi="Times New Roman" w:cs="Times New Roman"/>
          <w:sz w:val="28"/>
        </w:rPr>
        <w:t xml:space="preserve">o, Trejos, Fernández Porras y </w:t>
      </w:r>
      <w:proofErr w:type="spellStart"/>
      <w:r w:rsidR="00846C01">
        <w:rPr>
          <w:rFonts w:ascii="Times New Roman" w:hAnsi="Times New Roman" w:cs="Times New Roman"/>
          <w:sz w:val="28"/>
        </w:rPr>
        <w:t>Gó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6C01" w:rsidRDefault="00846C01" w:rsidP="00846C0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B8454C" w:rsidRDefault="00B8454C" w:rsidP="00846C01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CA2B28" w:rsidRDefault="00CA2B28" w:rsidP="00846C0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Asimismo fue declarado sin lugar el recurso de </w:t>
      </w:r>
      <w:r w:rsidR="00846C01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846C01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presentado a su favor por </w:t>
      </w:r>
      <w:r w:rsidRPr="00CA2B28">
        <w:rPr>
          <w:rFonts w:ascii="Times New Roman" w:hAnsi="Times New Roman" w:cs="Times New Roman"/>
          <w:b/>
          <w:sz w:val="28"/>
        </w:rPr>
        <w:t>MIGUEL RAMÍREZ S.</w:t>
      </w:r>
      <w:r>
        <w:rPr>
          <w:rFonts w:ascii="Times New Roman" w:hAnsi="Times New Roman" w:cs="Times New Roman"/>
          <w:sz w:val="28"/>
        </w:rPr>
        <w:t xml:space="preserve">, e </w:t>
      </w:r>
      <w:r w:rsidRPr="00CA2B28">
        <w:rPr>
          <w:rFonts w:ascii="Times New Roman" w:hAnsi="Times New Roman" w:cs="Times New Roman"/>
          <w:b/>
          <w:sz w:val="28"/>
        </w:rPr>
        <w:t>ISAURO MADRIGAL</w:t>
      </w:r>
      <w:r>
        <w:rPr>
          <w:rFonts w:ascii="Times New Roman" w:hAnsi="Times New Roman" w:cs="Times New Roman"/>
          <w:sz w:val="28"/>
        </w:rPr>
        <w:t xml:space="preserve">, por haber informado el Alcalde del </w:t>
      </w:r>
      <w:r w:rsidR="00846C01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antón de Aguirre que los recurrentes están detenidos en virtud del auto respectivo, dictado en el proceso que se sigue por el delito de fabricación clandestina de licor. </w:t>
      </w:r>
    </w:p>
    <w:p w:rsidR="00F963AC" w:rsidRDefault="00846C01"/>
    <w:sectPr w:rsidR="00F963AC" w:rsidSect="004C5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8454C"/>
    <w:rsid w:val="002A3FB5"/>
    <w:rsid w:val="00411BF0"/>
    <w:rsid w:val="004C59B0"/>
    <w:rsid w:val="006633EB"/>
    <w:rsid w:val="00846C01"/>
    <w:rsid w:val="00B8454C"/>
    <w:rsid w:val="00C623B5"/>
    <w:rsid w:val="00C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2016-12-12T00:25:00Z</dcterms:created>
  <dcterms:modified xsi:type="dcterms:W3CDTF">2016-12-20T21:05:00Z</dcterms:modified>
</cp:coreProperties>
</file>