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51"/>
        <w:gridCol w:w="293"/>
        <w:gridCol w:w="2245"/>
        <w:gridCol w:w="2244"/>
        <w:gridCol w:w="2245"/>
      </w:tblGrid>
      <w:tr w:rsidR="00ED5E70" w:rsidTr="00CC243F">
        <w:tc>
          <w:tcPr>
            <w:tcW w:w="2244" w:type="dxa"/>
            <w:gridSpan w:val="2"/>
            <w:tcBorders>
              <w:top w:val="single" w:sz="4" w:space="0" w:color="auto"/>
              <w:left w:val="single" w:sz="4" w:space="0" w:color="auto"/>
              <w:bottom w:val="single" w:sz="4" w:space="0" w:color="auto"/>
              <w:right w:val="single" w:sz="4" w:space="0" w:color="auto"/>
            </w:tcBorders>
            <w:hideMark/>
          </w:tcPr>
          <w:p w:rsidR="00ED5E70" w:rsidRDefault="00ED5E70" w:rsidP="00CC243F">
            <w:pPr>
              <w:rPr>
                <w:rFonts w:ascii="Arial" w:hAnsi="Arial" w:cs="Arial"/>
                <w:b/>
                <w:sz w:val="20"/>
              </w:rPr>
            </w:pPr>
            <w:r>
              <w:rPr>
                <w:rFonts w:ascii="Arial" w:hAnsi="Arial" w:cs="Arial"/>
                <w:b/>
                <w:sz w:val="20"/>
              </w:rPr>
              <w:t>Fecha</w:t>
            </w:r>
          </w:p>
        </w:tc>
        <w:tc>
          <w:tcPr>
            <w:tcW w:w="2245" w:type="dxa"/>
            <w:tcBorders>
              <w:top w:val="single" w:sz="4" w:space="0" w:color="auto"/>
              <w:left w:val="single" w:sz="4" w:space="0" w:color="auto"/>
              <w:bottom w:val="single" w:sz="4" w:space="0" w:color="auto"/>
              <w:right w:val="single" w:sz="4" w:space="0" w:color="auto"/>
            </w:tcBorders>
            <w:hideMark/>
          </w:tcPr>
          <w:p w:rsidR="00ED5E70" w:rsidRDefault="00ED5E70" w:rsidP="00CC243F">
            <w:pPr>
              <w:rPr>
                <w:rFonts w:ascii="Arial" w:hAnsi="Arial" w:cs="Arial"/>
                <w:sz w:val="20"/>
              </w:rPr>
            </w:pPr>
            <w:r>
              <w:rPr>
                <w:rFonts w:ascii="Arial" w:hAnsi="Arial" w:cs="Arial"/>
                <w:sz w:val="20"/>
              </w:rPr>
              <w:t>18 de febrero de 1952</w:t>
            </w:r>
          </w:p>
        </w:tc>
        <w:tc>
          <w:tcPr>
            <w:tcW w:w="2244" w:type="dxa"/>
            <w:tcBorders>
              <w:top w:val="single" w:sz="4" w:space="0" w:color="auto"/>
              <w:left w:val="single" w:sz="4" w:space="0" w:color="auto"/>
              <w:bottom w:val="single" w:sz="4" w:space="0" w:color="auto"/>
              <w:right w:val="single" w:sz="4" w:space="0" w:color="auto"/>
            </w:tcBorders>
            <w:hideMark/>
          </w:tcPr>
          <w:p w:rsidR="00ED5E70" w:rsidRDefault="00ED5E70" w:rsidP="00CC243F">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ED5E70" w:rsidRDefault="00ED5E70" w:rsidP="00576FC7">
            <w:pPr>
              <w:rPr>
                <w:rFonts w:ascii="Arial" w:hAnsi="Arial" w:cs="Arial"/>
                <w:sz w:val="20"/>
              </w:rPr>
            </w:pPr>
            <w:r>
              <w:rPr>
                <w:rFonts w:ascii="Arial" w:hAnsi="Arial" w:cs="Arial"/>
                <w:sz w:val="20"/>
              </w:rPr>
              <w:t>4</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CC243F">
            <w:pPr>
              <w:rPr>
                <w:rFonts w:ascii="Arial" w:hAnsi="Arial" w:cs="Arial"/>
                <w:sz w:val="20"/>
              </w:rPr>
            </w:pPr>
            <w:r>
              <w:rPr>
                <w:rFonts w:ascii="Arial" w:hAnsi="Arial" w:cs="Arial"/>
                <w:b/>
                <w:sz w:val="20"/>
              </w:rPr>
              <w:t xml:space="preserve">Motivo: </w:t>
            </w:r>
            <w:r>
              <w:rPr>
                <w:rFonts w:ascii="Arial" w:hAnsi="Arial" w:cs="Arial"/>
                <w:sz w:val="20"/>
              </w:rPr>
              <w:t>Habeas Corpus</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CC243F">
            <w:pPr>
              <w:tabs>
                <w:tab w:val="left" w:pos="2025"/>
              </w:tabs>
              <w:rPr>
                <w:rFonts w:ascii="Arial" w:hAnsi="Arial" w:cs="Arial"/>
                <w:sz w:val="20"/>
              </w:rPr>
            </w:pPr>
            <w:r>
              <w:rPr>
                <w:rFonts w:ascii="Arial" w:hAnsi="Arial" w:cs="Arial"/>
                <w:b/>
                <w:sz w:val="20"/>
              </w:rPr>
              <w:t xml:space="preserve">Recurrentes: </w:t>
            </w:r>
            <w:r>
              <w:rPr>
                <w:rFonts w:ascii="Arial" w:hAnsi="Arial" w:cs="Arial"/>
                <w:sz w:val="20"/>
              </w:rPr>
              <w:t>Graciela Conejo; Ademar Ledezma Castro</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CC243F">
            <w:pPr>
              <w:tabs>
                <w:tab w:val="left" w:pos="2025"/>
              </w:tabs>
              <w:rPr>
                <w:rFonts w:ascii="Arial" w:hAnsi="Arial" w:cs="Arial"/>
                <w:sz w:val="20"/>
              </w:rPr>
            </w:pPr>
            <w:r>
              <w:rPr>
                <w:rFonts w:ascii="Arial" w:hAnsi="Arial" w:cs="Arial"/>
                <w:b/>
                <w:sz w:val="20"/>
              </w:rPr>
              <w:t xml:space="preserve">Tutelado: </w:t>
            </w:r>
            <w:r>
              <w:rPr>
                <w:rFonts w:ascii="Arial" w:hAnsi="Arial" w:cs="Arial"/>
                <w:sz w:val="20"/>
              </w:rPr>
              <w:t>Jenaro Salazar Fajardo</w:t>
            </w:r>
            <w:r w:rsidR="006E6E1C">
              <w:rPr>
                <w:rFonts w:ascii="Arial" w:hAnsi="Arial" w:cs="Arial"/>
                <w:sz w:val="20"/>
              </w:rPr>
              <w:t>; Ademar Ledezma Castro</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CC243F">
            <w:pPr>
              <w:rPr>
                <w:rFonts w:ascii="Arial" w:hAnsi="Arial" w:cs="Arial"/>
                <w:sz w:val="20"/>
              </w:rPr>
            </w:pPr>
            <w:r>
              <w:rPr>
                <w:rFonts w:ascii="Arial" w:hAnsi="Arial" w:cs="Arial"/>
                <w:b/>
                <w:sz w:val="20"/>
              </w:rPr>
              <w:t xml:space="preserve">Recurrido: </w:t>
            </w:r>
            <w:r>
              <w:rPr>
                <w:rFonts w:ascii="Arial" w:hAnsi="Arial" w:cs="Arial"/>
                <w:sz w:val="20"/>
              </w:rPr>
              <w:t>Alcalde de Naranjo</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576FC7">
            <w:pPr>
              <w:rPr>
                <w:rFonts w:ascii="Arial" w:hAnsi="Arial" w:cs="Arial"/>
                <w:sz w:val="20"/>
              </w:rPr>
            </w:pPr>
            <w:r>
              <w:rPr>
                <w:rFonts w:ascii="Arial" w:hAnsi="Arial" w:cs="Arial"/>
                <w:b/>
                <w:sz w:val="20"/>
              </w:rPr>
              <w:t xml:space="preserve">Objeto del </w:t>
            </w:r>
            <w:r w:rsidR="00576FC7">
              <w:rPr>
                <w:rFonts w:ascii="Arial" w:hAnsi="Arial" w:cs="Arial"/>
                <w:b/>
                <w:sz w:val="20"/>
              </w:rPr>
              <w:t>r</w:t>
            </w:r>
            <w:r>
              <w:rPr>
                <w:rFonts w:ascii="Arial" w:hAnsi="Arial" w:cs="Arial"/>
                <w:b/>
                <w:sz w:val="20"/>
              </w:rPr>
              <w:t xml:space="preserve">ecurso: </w:t>
            </w:r>
            <w:r w:rsidR="00576FC7">
              <w:rPr>
                <w:rFonts w:ascii="Arial" w:hAnsi="Arial" w:cs="Arial"/>
                <w:sz w:val="20"/>
              </w:rPr>
              <w:t>Los recurrentes objetan su detención.</w:t>
            </w:r>
          </w:p>
        </w:tc>
      </w:tr>
      <w:tr w:rsidR="00ED5E70" w:rsidTr="00CC243F">
        <w:tc>
          <w:tcPr>
            <w:tcW w:w="8978" w:type="dxa"/>
            <w:gridSpan w:val="5"/>
            <w:tcBorders>
              <w:top w:val="single" w:sz="4" w:space="0" w:color="auto"/>
              <w:left w:val="single" w:sz="4" w:space="0" w:color="auto"/>
              <w:bottom w:val="single" w:sz="4" w:space="0" w:color="auto"/>
              <w:right w:val="single" w:sz="4" w:space="0" w:color="auto"/>
            </w:tcBorders>
            <w:hideMark/>
          </w:tcPr>
          <w:p w:rsidR="00ED5E70" w:rsidRDefault="00ED5E70" w:rsidP="00576FC7">
            <w:pPr>
              <w:tabs>
                <w:tab w:val="left" w:pos="3369"/>
              </w:tabs>
              <w:rPr>
                <w:rFonts w:ascii="Arial" w:hAnsi="Arial" w:cs="Arial"/>
                <w:sz w:val="20"/>
              </w:rPr>
            </w:pPr>
            <w:r>
              <w:rPr>
                <w:rFonts w:ascii="Arial" w:hAnsi="Arial" w:cs="Arial"/>
                <w:b/>
                <w:sz w:val="20"/>
              </w:rPr>
              <w:t xml:space="preserve">Respuesta del </w:t>
            </w:r>
            <w:r w:rsidR="00576FC7">
              <w:rPr>
                <w:rFonts w:ascii="Arial" w:hAnsi="Arial" w:cs="Arial"/>
                <w:b/>
                <w:sz w:val="20"/>
              </w:rPr>
              <w:t>r</w:t>
            </w:r>
            <w:r>
              <w:rPr>
                <w:rFonts w:ascii="Arial" w:hAnsi="Arial" w:cs="Arial"/>
                <w:b/>
                <w:sz w:val="20"/>
              </w:rPr>
              <w:t xml:space="preserve">ecurrido: </w:t>
            </w:r>
            <w:r>
              <w:rPr>
                <w:rFonts w:ascii="Arial" w:hAnsi="Arial" w:cs="Arial"/>
                <w:sz w:val="20"/>
              </w:rPr>
              <w:t>La reclusión de las personas detenidas se debe a los autos de detención preventiva dictados en contra de Salazar Fajardo</w:t>
            </w:r>
            <w:r w:rsidR="00F33056">
              <w:rPr>
                <w:rFonts w:ascii="Arial" w:hAnsi="Arial" w:cs="Arial"/>
                <w:sz w:val="20"/>
              </w:rPr>
              <w:t>,</w:t>
            </w:r>
            <w:r>
              <w:rPr>
                <w:rFonts w:ascii="Arial" w:hAnsi="Arial" w:cs="Arial"/>
                <w:sz w:val="20"/>
              </w:rPr>
              <w:t xml:space="preserve"> por </w:t>
            </w:r>
            <w:r w:rsidR="00F33056">
              <w:rPr>
                <w:rFonts w:ascii="Arial" w:hAnsi="Arial" w:cs="Arial"/>
                <w:sz w:val="20"/>
              </w:rPr>
              <w:t>el delito de robo; y en contra de Ledezma Castro por el delito de lesiones.</w:t>
            </w:r>
          </w:p>
        </w:tc>
      </w:tr>
      <w:tr w:rsidR="00ED5E70" w:rsidTr="00576FC7">
        <w:tc>
          <w:tcPr>
            <w:tcW w:w="1951" w:type="dxa"/>
            <w:tcBorders>
              <w:top w:val="single" w:sz="4" w:space="0" w:color="auto"/>
              <w:left w:val="single" w:sz="4" w:space="0" w:color="auto"/>
              <w:bottom w:val="single" w:sz="4" w:space="0" w:color="auto"/>
              <w:right w:val="single" w:sz="4" w:space="0" w:color="auto"/>
            </w:tcBorders>
            <w:hideMark/>
          </w:tcPr>
          <w:p w:rsidR="00ED5E70" w:rsidRDefault="00ED5E70" w:rsidP="00576FC7">
            <w:pPr>
              <w:tabs>
                <w:tab w:val="left" w:pos="3369"/>
              </w:tabs>
              <w:rPr>
                <w:rFonts w:ascii="Arial" w:hAnsi="Arial" w:cs="Arial"/>
                <w:b/>
                <w:sz w:val="20"/>
              </w:rPr>
            </w:pPr>
            <w:r>
              <w:rPr>
                <w:rFonts w:ascii="Arial" w:hAnsi="Arial" w:cs="Arial"/>
                <w:b/>
                <w:sz w:val="20"/>
              </w:rPr>
              <w:t xml:space="preserve">Parte </w:t>
            </w:r>
            <w:r w:rsidR="00576FC7">
              <w:rPr>
                <w:rFonts w:ascii="Arial" w:hAnsi="Arial" w:cs="Arial"/>
                <w:b/>
                <w:sz w:val="20"/>
              </w:rPr>
              <w:t>d</w:t>
            </w:r>
            <w:r>
              <w:rPr>
                <w:rFonts w:ascii="Arial" w:hAnsi="Arial" w:cs="Arial"/>
                <w:b/>
                <w:sz w:val="20"/>
              </w:rPr>
              <w:t>ispositiva</w:t>
            </w:r>
          </w:p>
        </w:tc>
        <w:tc>
          <w:tcPr>
            <w:tcW w:w="7027" w:type="dxa"/>
            <w:gridSpan w:val="4"/>
            <w:tcBorders>
              <w:top w:val="single" w:sz="4" w:space="0" w:color="auto"/>
              <w:left w:val="single" w:sz="4" w:space="0" w:color="auto"/>
              <w:bottom w:val="single" w:sz="4" w:space="0" w:color="auto"/>
              <w:right w:val="single" w:sz="4" w:space="0" w:color="auto"/>
            </w:tcBorders>
            <w:hideMark/>
          </w:tcPr>
          <w:p w:rsidR="00ED5E70" w:rsidRDefault="00ED5E70" w:rsidP="00576FC7">
            <w:pPr>
              <w:tabs>
                <w:tab w:val="left" w:pos="3369"/>
              </w:tabs>
              <w:rPr>
                <w:rFonts w:ascii="Arial" w:hAnsi="Arial" w:cs="Arial"/>
                <w:sz w:val="20"/>
              </w:rPr>
            </w:pPr>
            <w:r>
              <w:rPr>
                <w:rFonts w:ascii="Arial" w:hAnsi="Arial" w:cs="Arial"/>
                <w:sz w:val="20"/>
              </w:rPr>
              <w:t>Sin lugar (</w:t>
            </w:r>
            <w:bookmarkStart w:id="0" w:name="_GoBack"/>
            <w:bookmarkEnd w:id="0"/>
            <w:r w:rsidR="00576FC7">
              <w:rPr>
                <w:rFonts w:ascii="Arial" w:hAnsi="Arial" w:cs="Arial"/>
                <w:sz w:val="20"/>
              </w:rPr>
              <w:t>detenciones justificadas</w:t>
            </w:r>
            <w:r>
              <w:rPr>
                <w:rFonts w:ascii="Arial" w:hAnsi="Arial" w:cs="Arial"/>
                <w:sz w:val="20"/>
              </w:rPr>
              <w:t>).</w:t>
            </w:r>
          </w:p>
        </w:tc>
      </w:tr>
    </w:tbl>
    <w:p w:rsidR="00ED5E70" w:rsidRDefault="00ED5E70" w:rsidP="00ED5E70">
      <w:pPr>
        <w:spacing w:line="360" w:lineRule="auto"/>
        <w:rPr>
          <w:sz w:val="28"/>
        </w:rPr>
      </w:pPr>
    </w:p>
    <w:p w:rsidR="00ED5E70" w:rsidRDefault="00ED5E70" w:rsidP="00ED5E70">
      <w:pPr>
        <w:spacing w:line="360" w:lineRule="auto"/>
        <w:jc w:val="center"/>
        <w:rPr>
          <w:rFonts w:ascii="Times New Roman" w:hAnsi="Times New Roman" w:cs="Times New Roman"/>
          <w:b/>
          <w:sz w:val="28"/>
        </w:rPr>
      </w:pPr>
      <w:r>
        <w:rPr>
          <w:rFonts w:ascii="Times New Roman" w:hAnsi="Times New Roman" w:cs="Times New Roman"/>
          <w:b/>
          <w:sz w:val="28"/>
        </w:rPr>
        <w:t>N° 4</w:t>
      </w:r>
    </w:p>
    <w:p w:rsidR="00ED5E70" w:rsidRDefault="00ED5E70" w:rsidP="00576FC7">
      <w:pPr>
        <w:spacing w:after="120" w:line="360" w:lineRule="auto"/>
        <w:jc w:val="both"/>
        <w:rPr>
          <w:rFonts w:ascii="Times New Roman" w:hAnsi="Times New Roman" w:cs="Times New Roman"/>
          <w:sz w:val="28"/>
        </w:rPr>
      </w:pPr>
      <w:r>
        <w:rPr>
          <w:rFonts w:ascii="Times New Roman" w:hAnsi="Times New Roman" w:cs="Times New Roman"/>
          <w:b/>
          <w:sz w:val="28"/>
        </w:rPr>
        <w:t>SESIÓN DE CORTE INTERINA celebrada a las diez horas del dieciocho de febrero de mil novecientos cincuenta y dos</w:t>
      </w:r>
      <w:r>
        <w:rPr>
          <w:rFonts w:ascii="Times New Roman" w:hAnsi="Times New Roman" w:cs="Times New Roman"/>
          <w:sz w:val="28"/>
        </w:rPr>
        <w:t>, con asistencia de los Magistrados Quiró</w:t>
      </w:r>
      <w:r w:rsidR="00576FC7">
        <w:rPr>
          <w:rFonts w:ascii="Times New Roman" w:hAnsi="Times New Roman" w:cs="Times New Roman"/>
          <w:sz w:val="28"/>
        </w:rPr>
        <w:t>s, quien preside; Ruiz y Valle.</w:t>
      </w:r>
    </w:p>
    <w:p w:rsidR="00576FC7" w:rsidRDefault="00576FC7" w:rsidP="00576FC7">
      <w:pPr>
        <w:spacing w:after="120" w:line="360" w:lineRule="auto"/>
        <w:jc w:val="both"/>
        <w:rPr>
          <w:rFonts w:ascii="Times New Roman" w:hAnsi="Times New Roman" w:cs="Times New Roman"/>
          <w:sz w:val="28"/>
        </w:rPr>
      </w:pPr>
    </w:p>
    <w:p w:rsidR="00ED5E70" w:rsidRDefault="00ED5E70" w:rsidP="00576FC7">
      <w:pPr>
        <w:tabs>
          <w:tab w:val="center" w:pos="4419"/>
          <w:tab w:val="left" w:pos="5715"/>
        </w:tabs>
        <w:spacing w:after="120" w:line="360" w:lineRule="auto"/>
        <w:jc w:val="both"/>
        <w:rPr>
          <w:rFonts w:ascii="Times New Roman" w:hAnsi="Times New Roman" w:cs="Times New Roman"/>
          <w:sz w:val="28"/>
          <w:szCs w:val="28"/>
        </w:rPr>
      </w:pPr>
      <w:r>
        <w:rPr>
          <w:rFonts w:ascii="Times New Roman" w:hAnsi="Times New Roman" w:cs="Times New Roman"/>
          <w:b/>
          <w:sz w:val="28"/>
          <w:szCs w:val="28"/>
        </w:rPr>
        <w:tab/>
        <w:t>Artículo IV</w:t>
      </w:r>
    </w:p>
    <w:p w:rsidR="00ED5E70" w:rsidRDefault="00ED5E70" w:rsidP="00576FC7">
      <w:pPr>
        <w:spacing w:after="120" w:line="360" w:lineRule="auto"/>
        <w:jc w:val="both"/>
        <w:rPr>
          <w:rFonts w:ascii="Times New Roman" w:hAnsi="Times New Roman" w:cs="Times New Roman"/>
          <w:sz w:val="28"/>
        </w:rPr>
      </w:pPr>
      <w:r>
        <w:tab/>
      </w:r>
      <w:r>
        <w:rPr>
          <w:rFonts w:ascii="Times New Roman" w:hAnsi="Times New Roman" w:cs="Times New Roman"/>
          <w:sz w:val="28"/>
        </w:rPr>
        <w:t xml:space="preserve">También fueron declarados sin lugar los recursos de </w:t>
      </w:r>
      <w:r w:rsidR="00576FC7">
        <w:rPr>
          <w:rFonts w:ascii="Times New Roman" w:hAnsi="Times New Roman" w:cs="Times New Roman"/>
          <w:sz w:val="28"/>
        </w:rPr>
        <w:t>H</w:t>
      </w:r>
      <w:r>
        <w:rPr>
          <w:rFonts w:ascii="Times New Roman" w:hAnsi="Times New Roman" w:cs="Times New Roman"/>
          <w:sz w:val="28"/>
        </w:rPr>
        <w:t xml:space="preserve">ábeas </w:t>
      </w:r>
      <w:r w:rsidR="00576FC7">
        <w:rPr>
          <w:rFonts w:ascii="Times New Roman" w:hAnsi="Times New Roman" w:cs="Times New Roman"/>
          <w:sz w:val="28"/>
        </w:rPr>
        <w:t>C</w:t>
      </w:r>
      <w:r>
        <w:rPr>
          <w:rFonts w:ascii="Times New Roman" w:hAnsi="Times New Roman" w:cs="Times New Roman"/>
          <w:sz w:val="28"/>
        </w:rPr>
        <w:t xml:space="preserve">orpus formulados por </w:t>
      </w:r>
      <w:r w:rsidRPr="00ED5E70">
        <w:rPr>
          <w:rFonts w:ascii="Times New Roman" w:hAnsi="Times New Roman" w:cs="Times New Roman"/>
          <w:b/>
          <w:sz w:val="28"/>
        </w:rPr>
        <w:t>GRACIELA CONEJO</w:t>
      </w:r>
      <w:r>
        <w:rPr>
          <w:rFonts w:ascii="Times New Roman" w:hAnsi="Times New Roman" w:cs="Times New Roman"/>
          <w:sz w:val="28"/>
        </w:rPr>
        <w:t xml:space="preserve"> a favor de </w:t>
      </w:r>
      <w:r w:rsidRPr="00ED5E70">
        <w:rPr>
          <w:rFonts w:ascii="Times New Roman" w:hAnsi="Times New Roman" w:cs="Times New Roman"/>
          <w:b/>
          <w:sz w:val="28"/>
        </w:rPr>
        <w:t>JENARO SALAZAR FAJARDO</w:t>
      </w:r>
      <w:r>
        <w:rPr>
          <w:rFonts w:ascii="Times New Roman" w:hAnsi="Times New Roman" w:cs="Times New Roman"/>
          <w:sz w:val="28"/>
        </w:rPr>
        <w:t xml:space="preserve">; y a su favor por </w:t>
      </w:r>
      <w:r w:rsidRPr="00ED5E70">
        <w:rPr>
          <w:rFonts w:ascii="Times New Roman" w:hAnsi="Times New Roman" w:cs="Times New Roman"/>
          <w:b/>
          <w:sz w:val="28"/>
        </w:rPr>
        <w:t>ADEMAR LEDEZMA CASTRO</w:t>
      </w:r>
      <w:r>
        <w:rPr>
          <w:rFonts w:ascii="Times New Roman" w:hAnsi="Times New Roman" w:cs="Times New Roman"/>
          <w:sz w:val="28"/>
        </w:rPr>
        <w:t>, porque la reclusión de estas personas tiene origen, según informa el Alcalde de Naranjo, en los autos de detención preventiva dictados en los procesos que se siguen por los delitos de robo y lesiones, en perjuicio de María Barrantes Rodríguez y de Evencio Murillo Alfaro, respectivamente.</w:t>
      </w:r>
    </w:p>
    <w:p w:rsidR="00F963AC" w:rsidRDefault="006E6E1C"/>
    <w:sectPr w:rsidR="00F963AC" w:rsidSect="000D2C6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hyphenationZone w:val="425"/>
  <w:characterSpacingControl w:val="doNotCompress"/>
  <w:compat/>
  <w:rsids>
    <w:rsidRoot w:val="00ED5E70"/>
    <w:rsid w:val="000D2C63"/>
    <w:rsid w:val="001C6850"/>
    <w:rsid w:val="00411BF0"/>
    <w:rsid w:val="00576FC7"/>
    <w:rsid w:val="006633EB"/>
    <w:rsid w:val="006E6E1C"/>
    <w:rsid w:val="00B17FA9"/>
    <w:rsid w:val="00C623B5"/>
    <w:rsid w:val="00ED5E70"/>
    <w:rsid w:val="00F3305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arvargas</cp:lastModifiedBy>
  <cp:revision>3</cp:revision>
  <dcterms:created xsi:type="dcterms:W3CDTF">2017-01-17T03:43:00Z</dcterms:created>
  <dcterms:modified xsi:type="dcterms:W3CDTF">2019-01-22T21:36:00Z</dcterms:modified>
</cp:coreProperties>
</file>