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7A7149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4C5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7A7149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A7149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E75C28">
              <w:rPr>
                <w:rFonts w:ascii="Arial" w:hAnsi="Arial" w:cs="Arial"/>
                <w:sz w:val="20"/>
              </w:rPr>
              <w:t>Agustín Rawsson Hernández</w:t>
            </w:r>
          </w:p>
        </w:tc>
      </w:tr>
      <w:tr w:rsidR="007A7149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046CCC">
              <w:rPr>
                <w:rFonts w:ascii="Arial" w:hAnsi="Arial" w:cs="Arial"/>
                <w:sz w:val="20"/>
              </w:rPr>
              <w:t>Alcalde de San Isidro de El General</w:t>
            </w:r>
          </w:p>
        </w:tc>
      </w:tr>
      <w:tr w:rsidR="007A7149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4C5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C5BF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046CCC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7A7149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4C5BF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C5BF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046CCC">
              <w:rPr>
                <w:rFonts w:ascii="Arial" w:hAnsi="Arial" w:cs="Arial"/>
                <w:sz w:val="20"/>
              </w:rPr>
              <w:t xml:space="preserve">restricción de libertad del recurrente se debe a un auto de detención preventiva dictado en su contra por el delito de hurto. </w:t>
            </w:r>
          </w:p>
        </w:tc>
      </w:tr>
      <w:tr w:rsidR="007A7149" w:rsidTr="004C5B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4C5BF0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C5BF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9" w:rsidRDefault="007A7149" w:rsidP="004C5BF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4C5BF0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A7149" w:rsidRDefault="007A7149" w:rsidP="007A7149">
      <w:pPr>
        <w:spacing w:line="360" w:lineRule="auto"/>
        <w:rPr>
          <w:sz w:val="28"/>
        </w:rPr>
      </w:pPr>
    </w:p>
    <w:p w:rsidR="007A7149" w:rsidRDefault="007A7149" w:rsidP="007A714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13</w:t>
      </w:r>
    </w:p>
    <w:p w:rsidR="007A7149" w:rsidRDefault="007A7149" w:rsidP="00B03C5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</w:t>
      </w:r>
      <w:r w:rsidR="00225A15">
        <w:rPr>
          <w:rFonts w:ascii="Times New Roman" w:hAnsi="Times New Roman" w:cs="Times New Roman"/>
          <w:b/>
          <w:sz w:val="28"/>
        </w:rPr>
        <w:t>EXTRA</w:t>
      </w:r>
      <w:r>
        <w:rPr>
          <w:rFonts w:ascii="Times New Roman" w:hAnsi="Times New Roman" w:cs="Times New Roman"/>
          <w:b/>
          <w:sz w:val="28"/>
        </w:rPr>
        <w:t>ORDINARIA DE CORTE PLENA celebrada a las quince horas del veintiocho de marzo de mil novecientos cincuenta y dos</w:t>
      </w:r>
      <w:r>
        <w:rPr>
          <w:rFonts w:ascii="Times New Roman" w:hAnsi="Times New Roman" w:cs="Times New Roman"/>
          <w:sz w:val="28"/>
        </w:rPr>
        <w:t xml:space="preserve">, con asistencia inicial de los Magistrados Elizondo, quien preside; Quirós, Ruiz, Ramírez, Valle, Aguilar, </w:t>
      </w:r>
      <w:r w:rsidR="00B03C53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Cordero, Monge, Fernández Hernández, Castillo, Trejos y Acosta.</w:t>
      </w:r>
    </w:p>
    <w:p w:rsidR="00B03C53" w:rsidRDefault="00B03C53" w:rsidP="00B03C5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7A7149" w:rsidRDefault="007A7149" w:rsidP="00B03C53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</w:p>
    <w:p w:rsidR="007A7149" w:rsidRDefault="007A7149" w:rsidP="00B03C5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Se d</w:t>
      </w:r>
      <w:r w:rsidR="00B03C53">
        <w:rPr>
          <w:rFonts w:ascii="Times New Roman" w:hAnsi="Times New Roman" w:cs="Times New Roman"/>
          <w:sz w:val="28"/>
        </w:rPr>
        <w:t>eclaró sin lugar el recurso de H</w:t>
      </w:r>
      <w:r>
        <w:rPr>
          <w:rFonts w:ascii="Times New Roman" w:hAnsi="Times New Roman" w:cs="Times New Roman"/>
          <w:sz w:val="28"/>
        </w:rPr>
        <w:t xml:space="preserve">ábeas </w:t>
      </w:r>
      <w:r w:rsidR="00B03C53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E75C28">
        <w:rPr>
          <w:rFonts w:ascii="Times New Roman" w:hAnsi="Times New Roman" w:cs="Times New Roman"/>
          <w:b/>
          <w:sz w:val="28"/>
        </w:rPr>
        <w:t>AGUSTÍN RAWSSON HERNÁNDEZ</w:t>
      </w:r>
      <w:r>
        <w:rPr>
          <w:rFonts w:ascii="Times New Roman" w:hAnsi="Times New Roman" w:cs="Times New Roman"/>
          <w:sz w:val="28"/>
        </w:rPr>
        <w:t>, por haber informado el Alcalde de San Isidro de El General que contra el recurrente</w:t>
      </w:r>
      <w:r w:rsidR="00E75C28">
        <w:rPr>
          <w:rFonts w:ascii="Times New Roman" w:hAnsi="Times New Roman" w:cs="Times New Roman"/>
          <w:sz w:val="28"/>
        </w:rPr>
        <w:t>, con base en indicios comprobados dictó auto de detención preventiva, en el proceso que se sigue por el delito de hurto en perju</w:t>
      </w:r>
      <w:r w:rsidR="009808C6">
        <w:rPr>
          <w:rFonts w:ascii="Times New Roman" w:hAnsi="Times New Roman" w:cs="Times New Roman"/>
          <w:sz w:val="28"/>
        </w:rPr>
        <w:t>icio de Orlando Infante Segura.</w:t>
      </w:r>
    </w:p>
    <w:p w:rsidR="00F963AC" w:rsidRDefault="00225A15"/>
    <w:sectPr w:rsidR="00F963AC" w:rsidSect="00042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7A7149"/>
    <w:rsid w:val="00042F5F"/>
    <w:rsid w:val="00046CCC"/>
    <w:rsid w:val="00225A15"/>
    <w:rsid w:val="00411BF0"/>
    <w:rsid w:val="004C5BF0"/>
    <w:rsid w:val="006633EB"/>
    <w:rsid w:val="007A7149"/>
    <w:rsid w:val="009808C6"/>
    <w:rsid w:val="00B03C53"/>
    <w:rsid w:val="00B17FA9"/>
    <w:rsid w:val="00C623B5"/>
    <w:rsid w:val="00D62AB8"/>
    <w:rsid w:val="00E7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2017-01-18T21:20:00Z</dcterms:created>
  <dcterms:modified xsi:type="dcterms:W3CDTF">2017-02-20T21:39:00Z</dcterms:modified>
</cp:coreProperties>
</file>