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79" w:rsidRDefault="00141F79" w:rsidP="00141F79">
      <w:pPr>
        <w:jc w:val="center"/>
      </w:pPr>
      <w:r w:rsidRPr="00900787">
        <w:rPr>
          <w:b/>
        </w:rPr>
        <w:t xml:space="preserve">N° </w:t>
      </w:r>
      <w:r>
        <w:rPr>
          <w:b/>
        </w:rPr>
        <w:t>15</w:t>
      </w:r>
    </w:p>
    <w:p w:rsidR="00141F79" w:rsidRDefault="00141F79" w:rsidP="00141F79">
      <w:pPr>
        <w:ind w:firstLine="708"/>
        <w:jc w:val="both"/>
      </w:pPr>
      <w:r>
        <w:t>Sesión ordinaria de Corte Plena, celebrada a las catorce horas del día doce de abril de mil novecientos cincuenta y cuatro, con asistencia inicial de los Magistrados Guardia, Presidente; Quirós, Ramírez, Baudrit, Valle, Aguilar, Cordero, Fernández Hernández, Castillo, Trejos, Sanabria, Bejarano, Acosta, Fernández Porras y del suplente Chacón Pacheco.</w:t>
      </w:r>
    </w:p>
    <w:p w:rsidR="00141F79" w:rsidRDefault="00141F79" w:rsidP="00141F79">
      <w:pPr>
        <w:jc w:val="center"/>
        <w:rPr>
          <w:b/>
        </w:rPr>
      </w:pPr>
      <w:r>
        <w:rPr>
          <w:b/>
        </w:rPr>
        <w:t>Artículo III</w:t>
      </w:r>
    </w:p>
    <w:p w:rsidR="00141F79" w:rsidRDefault="00141F79" w:rsidP="00141F79">
      <w:pPr>
        <w:ind w:firstLine="708"/>
        <w:jc w:val="both"/>
      </w:pPr>
      <w:r>
        <w:t xml:space="preserve">Se declaró sin lugar el recurso de hábeas corpus de </w:t>
      </w:r>
      <w:proofErr w:type="spellStart"/>
      <w:r>
        <w:t>German</w:t>
      </w:r>
      <w:proofErr w:type="spellEnd"/>
      <w:r>
        <w:t xml:space="preserve"> Torres Angulo, porque su reclusión tiene base en la sentencia condenatoria dictada por el Agente Judicial Primero de Policía, en las diligencias seguidas por la falta de hurto en perjuicio de José Varela Venegas.</w:t>
      </w:r>
    </w:p>
    <w:sectPr w:rsidR="00141F79"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141F79"/>
    <w:rsid w:val="00033CB9"/>
    <w:rsid w:val="00141F79"/>
    <w:rsid w:val="006406FB"/>
    <w:rsid w:val="0095607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545</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2017-01-10T16:11:00Z</dcterms:created>
  <dcterms:modified xsi:type="dcterms:W3CDTF">2017-01-10T16:13:00Z</dcterms:modified>
</cp:coreProperties>
</file>