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42" w:rsidRDefault="00707342" w:rsidP="00707342">
      <w:pPr>
        <w:jc w:val="center"/>
      </w:pPr>
      <w:r w:rsidRPr="00900787">
        <w:rPr>
          <w:b/>
        </w:rPr>
        <w:t xml:space="preserve">N° </w:t>
      </w:r>
      <w:r>
        <w:rPr>
          <w:b/>
        </w:rPr>
        <w:t>9</w:t>
      </w:r>
    </w:p>
    <w:p w:rsidR="00707342" w:rsidRDefault="00707342" w:rsidP="00707342">
      <w:pPr>
        <w:ind w:firstLine="708"/>
        <w:jc w:val="both"/>
      </w:pPr>
      <w:r>
        <w:t>Sesión ordinaria de Corte Plena, celebrada a las catorce horas del día ocho de marzo de mil novecientos cincuenta y cuatro, con asistencia inicial de los Magistrados Elizondo, quien preside; Quirós, Ramírez, Baudrit, Valle, Cordero, Fernández Hernández, Castillo, Trejos, Sanabria, Bejarano, Acosta, Fernández Porras y el suplente Chacón Pacheco.</w:t>
      </w:r>
    </w:p>
    <w:p w:rsidR="00707342" w:rsidRDefault="00707342" w:rsidP="00707342">
      <w:pPr>
        <w:jc w:val="center"/>
        <w:rPr>
          <w:b/>
        </w:rPr>
      </w:pPr>
      <w:r>
        <w:rPr>
          <w:b/>
        </w:rPr>
        <w:t>Artículo IV</w:t>
      </w:r>
    </w:p>
    <w:p w:rsidR="00707342" w:rsidRDefault="00707342" w:rsidP="00707342">
      <w:pPr>
        <w:ind w:firstLine="708"/>
        <w:jc w:val="both"/>
      </w:pPr>
      <w:r>
        <w:t>Fueron declarados sin lugar los recursos de hábeas corpus interpuestos por Eduardo Chinchilla Barrantes a su favor, y por Ofelia Monge Fernández a favor de Isaac Monge Flores, por haber informado el Agente Segundo Judicial de Policía de San José y el Agente Principal de Policía de San Antonio de Desamparados, respectivamente, que la reclusión de aquellas personas</w:t>
      </w:r>
      <w:r w:rsidR="007F3D3F">
        <w:t xml:space="preserve"> tiene base en las </w:t>
      </w:r>
      <w:r w:rsidR="009063CB">
        <w:t>sentencias</w:t>
      </w:r>
      <w:r w:rsidR="007F3D3F">
        <w:t xml:space="preserve"> condenatorias dictadas por las faltas de vagancia contra Chinchilla Barrantes y por merodeo contra Monge Flores</w:t>
      </w:r>
      <w:r>
        <w:t>.</w:t>
      </w:r>
    </w:p>
    <w:sectPr w:rsidR="0070734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07342"/>
    <w:rsid w:val="00033CB9"/>
    <w:rsid w:val="00707342"/>
    <w:rsid w:val="007F3D3F"/>
    <w:rsid w:val="009063CB"/>
    <w:rsid w:val="00956078"/>
    <w:rsid w:val="00F2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2017-01-09T16:12:00Z</dcterms:created>
  <dcterms:modified xsi:type="dcterms:W3CDTF">2017-01-09T16:31:00Z</dcterms:modified>
</cp:coreProperties>
</file>