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7209FC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C" w:rsidRDefault="007209FC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C" w:rsidRDefault="000604C6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7209FC">
              <w:rPr>
                <w:rFonts w:ascii="Arial" w:hAnsi="Arial" w:cs="Arial"/>
                <w:sz w:val="20"/>
              </w:rPr>
              <w:t xml:space="preserve"> de marzo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C" w:rsidRDefault="007209FC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C" w:rsidRDefault="007209FC" w:rsidP="00F44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7209F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C" w:rsidRDefault="007209FC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7209F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C" w:rsidRPr="000604C6" w:rsidRDefault="007209FC" w:rsidP="000604C6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0604C6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0604C6">
              <w:rPr>
                <w:rFonts w:ascii="Arial" w:hAnsi="Arial" w:cs="Arial"/>
                <w:sz w:val="20"/>
              </w:rPr>
              <w:t xml:space="preserve">Luis Guillermo Marín Aguilar; </w:t>
            </w:r>
            <w:proofErr w:type="spellStart"/>
            <w:r w:rsidR="000604C6">
              <w:rPr>
                <w:rFonts w:ascii="Arial" w:hAnsi="Arial" w:cs="Arial"/>
                <w:sz w:val="20"/>
              </w:rPr>
              <w:t>Abino</w:t>
            </w:r>
            <w:proofErr w:type="spellEnd"/>
            <w:r w:rsidR="000604C6">
              <w:rPr>
                <w:rFonts w:ascii="Arial" w:hAnsi="Arial" w:cs="Arial"/>
                <w:sz w:val="20"/>
              </w:rPr>
              <w:t xml:space="preserve"> Acuña Vargas</w:t>
            </w:r>
          </w:p>
        </w:tc>
      </w:tr>
      <w:tr w:rsidR="007209F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C" w:rsidRDefault="007209FC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0604C6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0604C6">
              <w:rPr>
                <w:rFonts w:ascii="Arial" w:hAnsi="Arial" w:cs="Arial"/>
                <w:sz w:val="20"/>
              </w:rPr>
              <w:t xml:space="preserve">José Brenes </w:t>
            </w:r>
            <w:proofErr w:type="spellStart"/>
            <w:r w:rsidR="000604C6">
              <w:rPr>
                <w:rFonts w:ascii="Arial" w:hAnsi="Arial" w:cs="Arial"/>
                <w:sz w:val="20"/>
              </w:rPr>
              <w:t>Brenes</w:t>
            </w:r>
            <w:proofErr w:type="spellEnd"/>
            <w:r w:rsidR="000604C6">
              <w:rPr>
                <w:rFonts w:ascii="Arial" w:hAnsi="Arial" w:cs="Arial"/>
                <w:sz w:val="20"/>
              </w:rPr>
              <w:t>; Rodrigo González Alfaro; Raúl Acuña Corrales</w:t>
            </w:r>
          </w:p>
        </w:tc>
      </w:tr>
      <w:tr w:rsidR="007209F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C" w:rsidRDefault="007209FC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0604C6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7209F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C" w:rsidRDefault="007209FC" w:rsidP="00F44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F44E64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0604C6">
              <w:rPr>
                <w:rFonts w:ascii="Arial" w:hAnsi="Arial" w:cs="Arial"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0604C6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44E64">
              <w:rPr>
                <w:rFonts w:ascii="Arial" w:hAnsi="Arial" w:cs="Arial"/>
                <w:sz w:val="20"/>
              </w:rPr>
              <w:t>impugnan la detención</w:t>
            </w:r>
            <w:r w:rsidR="000604C6">
              <w:rPr>
                <w:rFonts w:ascii="Arial" w:hAnsi="Arial" w:cs="Arial"/>
                <w:sz w:val="20"/>
              </w:rPr>
              <w:t xml:space="preserve"> de los tutelados.</w:t>
            </w:r>
          </w:p>
        </w:tc>
      </w:tr>
      <w:tr w:rsidR="007209FC" w:rsidTr="00F44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C" w:rsidRDefault="007209FC" w:rsidP="00F44E64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F44E64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C" w:rsidRDefault="000604C6" w:rsidP="000D496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7209FC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los tutelados se encuentran en libertad</w:t>
            </w:r>
            <w:bookmarkStart w:id="0" w:name="_GoBack"/>
            <w:bookmarkEnd w:id="0"/>
            <w:r w:rsidR="007209FC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7209FC" w:rsidRDefault="007209FC" w:rsidP="007209F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209FC" w:rsidRDefault="007209FC" w:rsidP="007209FC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11</w:t>
      </w:r>
    </w:p>
    <w:p w:rsidR="007209FC" w:rsidRDefault="007209FC" w:rsidP="007209F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ORDINARIA DE CORTE PLENA celebrada a las catorce horas del día </w:t>
      </w:r>
      <w:r w:rsidR="000604C6">
        <w:rPr>
          <w:rFonts w:ascii="Times New Roman" w:hAnsi="Times New Roman" w:cs="Times New Roman"/>
          <w:b/>
          <w:sz w:val="28"/>
        </w:rPr>
        <w:t xml:space="preserve">veinticinco </w:t>
      </w:r>
      <w:r>
        <w:rPr>
          <w:rFonts w:ascii="Times New Roman" w:hAnsi="Times New Roman" w:cs="Times New Roman"/>
          <w:b/>
          <w:sz w:val="28"/>
        </w:rPr>
        <w:t>de marzo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F44E6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F44E64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Ramírez, </w:t>
      </w:r>
      <w:proofErr w:type="spellStart"/>
      <w:r>
        <w:rPr>
          <w:rFonts w:ascii="Times New Roman" w:hAnsi="Times New Roman" w:cs="Times New Roman"/>
          <w:sz w:val="28"/>
        </w:rPr>
        <w:t>Avila</w:t>
      </w:r>
      <w:proofErr w:type="spellEnd"/>
      <w:r>
        <w:rPr>
          <w:rFonts w:ascii="Times New Roman" w:hAnsi="Times New Roman" w:cs="Times New Roman"/>
          <w:sz w:val="28"/>
        </w:rPr>
        <w:t>, Bejarano, Jacobo, Soto, Trejos, Calzada, Fernández, Jiménez, Jugo y del suplente Cruz Bolaños.</w:t>
      </w:r>
    </w:p>
    <w:p w:rsidR="00F44E64" w:rsidRDefault="00F44E64" w:rsidP="007209F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209FC" w:rsidRDefault="007209FC" w:rsidP="007209FC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  <w:r w:rsidR="000604C6">
        <w:rPr>
          <w:rFonts w:ascii="Times New Roman" w:hAnsi="Times New Roman" w:cs="Times New Roman"/>
          <w:b/>
          <w:sz w:val="28"/>
          <w:szCs w:val="28"/>
        </w:rPr>
        <w:t>I</w:t>
      </w:r>
    </w:p>
    <w:p w:rsidR="007209FC" w:rsidRDefault="007209FC" w:rsidP="007209F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estar en libertad </w:t>
      </w:r>
      <w:r w:rsidR="000604C6" w:rsidRPr="000604C6">
        <w:rPr>
          <w:rFonts w:ascii="Times New Roman" w:hAnsi="Times New Roman" w:cs="Times New Roman"/>
          <w:b/>
          <w:sz w:val="28"/>
        </w:rPr>
        <w:t xml:space="preserve">JOSÉ BRENES </w:t>
      </w:r>
      <w:proofErr w:type="spellStart"/>
      <w:r w:rsidR="000604C6" w:rsidRPr="000604C6">
        <w:rPr>
          <w:rFonts w:ascii="Times New Roman" w:hAnsi="Times New Roman" w:cs="Times New Roman"/>
          <w:b/>
          <w:sz w:val="28"/>
        </w:rPr>
        <w:t>BRENES</w:t>
      </w:r>
      <w:proofErr w:type="spellEnd"/>
      <w:r w:rsidR="000604C6">
        <w:rPr>
          <w:rFonts w:ascii="Times New Roman" w:hAnsi="Times New Roman" w:cs="Times New Roman"/>
          <w:sz w:val="28"/>
        </w:rPr>
        <w:t xml:space="preserve">; </w:t>
      </w:r>
      <w:r w:rsidR="000604C6" w:rsidRPr="000604C6">
        <w:rPr>
          <w:rFonts w:ascii="Times New Roman" w:hAnsi="Times New Roman" w:cs="Times New Roman"/>
          <w:b/>
          <w:sz w:val="28"/>
        </w:rPr>
        <w:t>RODRIGO GONZÁLEZ ALFARO</w:t>
      </w:r>
      <w:r w:rsidR="000604C6">
        <w:rPr>
          <w:rFonts w:ascii="Times New Roman" w:hAnsi="Times New Roman" w:cs="Times New Roman"/>
          <w:sz w:val="28"/>
        </w:rPr>
        <w:t xml:space="preserve"> y </w:t>
      </w:r>
      <w:r w:rsidR="000604C6" w:rsidRPr="000604C6">
        <w:rPr>
          <w:rFonts w:ascii="Times New Roman" w:hAnsi="Times New Roman" w:cs="Times New Roman"/>
          <w:b/>
          <w:sz w:val="28"/>
        </w:rPr>
        <w:t>RAÚL ACUÑA CORRALES</w:t>
      </w:r>
      <w:r w:rsidR="000604C6">
        <w:rPr>
          <w:rFonts w:ascii="Times New Roman" w:hAnsi="Times New Roman" w:cs="Times New Roman"/>
          <w:sz w:val="28"/>
        </w:rPr>
        <w:t xml:space="preserve">, se dispuso archivar los recursos de hábeas corpus interpuestos a su favor por </w:t>
      </w:r>
      <w:r w:rsidR="000604C6" w:rsidRPr="000604C6">
        <w:rPr>
          <w:rFonts w:ascii="Times New Roman" w:hAnsi="Times New Roman" w:cs="Times New Roman"/>
          <w:b/>
          <w:sz w:val="28"/>
        </w:rPr>
        <w:t>LUIS GUILLERMO MARÍN AGUILAR</w:t>
      </w:r>
      <w:r w:rsidR="000604C6">
        <w:rPr>
          <w:rFonts w:ascii="Times New Roman" w:hAnsi="Times New Roman" w:cs="Times New Roman"/>
          <w:sz w:val="28"/>
        </w:rPr>
        <w:t xml:space="preserve"> y </w:t>
      </w:r>
      <w:r w:rsidR="000604C6" w:rsidRPr="000604C6">
        <w:rPr>
          <w:rFonts w:ascii="Times New Roman" w:hAnsi="Times New Roman" w:cs="Times New Roman"/>
          <w:b/>
          <w:sz w:val="28"/>
        </w:rPr>
        <w:t>ABINO ACUÑA VARGAS</w:t>
      </w:r>
      <w:r w:rsidR="000604C6">
        <w:rPr>
          <w:rFonts w:ascii="Times New Roman" w:hAnsi="Times New Roman" w:cs="Times New Roman"/>
          <w:sz w:val="28"/>
        </w:rPr>
        <w:t xml:space="preserve">. </w:t>
      </w:r>
    </w:p>
    <w:p w:rsidR="00F963AC" w:rsidRDefault="00F44E64"/>
    <w:sectPr w:rsidR="00F963AC" w:rsidSect="00A258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7209FC"/>
    <w:rsid w:val="000604C6"/>
    <w:rsid w:val="00140966"/>
    <w:rsid w:val="00411BF0"/>
    <w:rsid w:val="006633EB"/>
    <w:rsid w:val="007209FC"/>
    <w:rsid w:val="00A258D9"/>
    <w:rsid w:val="00B17FA9"/>
    <w:rsid w:val="00C623B5"/>
    <w:rsid w:val="00F4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2017-05-24T03:34:00Z</dcterms:created>
  <dcterms:modified xsi:type="dcterms:W3CDTF">2017-06-05T17:46:00Z</dcterms:modified>
</cp:coreProperties>
</file>