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30" w:rsidRDefault="00BD7930" w:rsidP="00BD7930">
      <w:pPr>
        <w:jc w:val="center"/>
      </w:pPr>
      <w:r>
        <w:rPr>
          <w:b/>
        </w:rPr>
        <w:t>N° 65</w:t>
      </w:r>
    </w:p>
    <w:p w:rsidR="00BD7930" w:rsidRDefault="00BD7930" w:rsidP="00BD7930">
      <w:pPr>
        <w:ind w:firstLine="708"/>
        <w:jc w:val="both"/>
      </w:pPr>
      <w:r>
        <w:t>Sesión ordinaria de Corte Plena celebrada a las catorce horas del día treinta y uno de agosto de mil novecientos cincuenta y nueve, con asistencia inicial de los señores Magistrados Baudrit, Presidente; Quirós, Ramírez, Ávila, Bejarano, Jacobo, Soto, Trejos, Sanabria, Calzada, Fernández y Jiménez.</w:t>
      </w:r>
    </w:p>
    <w:p w:rsidR="00BD7930" w:rsidRDefault="00BD7930" w:rsidP="00BD7930">
      <w:pPr>
        <w:jc w:val="center"/>
        <w:rPr>
          <w:b/>
        </w:rPr>
      </w:pPr>
      <w:r>
        <w:rPr>
          <w:b/>
        </w:rPr>
        <w:t>Artículo VII</w:t>
      </w:r>
    </w:p>
    <w:p w:rsidR="00BD7930" w:rsidRDefault="00BD7930" w:rsidP="00BD7930">
      <w:pPr>
        <w:ind w:firstLine="708"/>
        <w:jc w:val="both"/>
      </w:pPr>
      <w:r>
        <w:t>Examinado el recurso de hábeas corpus interpuesto a su favor por Ernaldo Martínez Sandino, Federico López Castro, Francisco Álvarez Barrios, Eminicio Castillo, Pedro Claveria Orellano, Joaquín Valle García, Juan Augusto Rivera, Hila</w:t>
      </w:r>
      <w:r w:rsidR="00333B10">
        <w:t xml:space="preserve">rio Jiménez, Lisandro Toledo Martínez y Jerónico Palacios Palacios, se acordó: archivar el recurso en cuanto a los nueve primeros, por haber informado el Jefe del Departamento de Migración que fueron puestos en libertad y luego expulsados del país, por tratarse de extranjeros que </w:t>
      </w:r>
      <w:r w:rsidR="002C5326">
        <w:t>estaban sin documentos de ninguna especie; y declararlo sin lugar, respecto del último, Palacios Palacios, porque contra este el Agente Principal de Policía de Dominical dictó sentencia condenatoria, entre otras, por la falta de ebriedad y escándalo</w:t>
      </w:r>
      <w:r>
        <w:t>.</w:t>
      </w:r>
    </w:p>
    <w:sectPr w:rsidR="00BD793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D7930"/>
    <w:rsid w:val="00033CB9"/>
    <w:rsid w:val="002C5326"/>
    <w:rsid w:val="00333B10"/>
    <w:rsid w:val="00956078"/>
    <w:rsid w:val="00BD7930"/>
    <w:rsid w:val="00DA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2017-02-15T15:40:00Z</dcterms:created>
  <dcterms:modified xsi:type="dcterms:W3CDTF">2017-02-15T16:07:00Z</dcterms:modified>
</cp:coreProperties>
</file>