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27" w:rsidRDefault="00B95D27" w:rsidP="00B95D27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</w:t>
      </w:r>
    </w:p>
    <w:p w:rsidR="00B95D27" w:rsidRDefault="00B95D27" w:rsidP="00B95D27">
      <w:pPr>
        <w:ind w:firstLine="708"/>
        <w:jc w:val="both"/>
      </w:pPr>
      <w:r>
        <w:t xml:space="preserve">Sesión ordinaria de Corte Plena celebrada a las catorce horas del día dos de enero de mil novecientos sesenta y tres, con asistencia inicial de los señores Magistrados Baudrit, Presidente; Quirós, Ramírez, Ávila, Acosta, Jacobo, Soto, Trejos, Sanabria, Calzada, Fernández, Jiménez y </w:t>
      </w:r>
      <w:proofErr w:type="spellStart"/>
      <w:r>
        <w:t>Porter</w:t>
      </w:r>
      <w:proofErr w:type="spellEnd"/>
      <w:r>
        <w:t>.</w:t>
      </w:r>
    </w:p>
    <w:p w:rsidR="00B95D27" w:rsidRDefault="00B95D27" w:rsidP="00B95D27">
      <w:pPr>
        <w:jc w:val="center"/>
        <w:rPr>
          <w:b/>
        </w:rPr>
      </w:pPr>
      <w:r>
        <w:rPr>
          <w:b/>
        </w:rPr>
        <w:t>Artículo III</w:t>
      </w:r>
    </w:p>
    <w:p w:rsidR="00B95D27" w:rsidRDefault="00F701B7" w:rsidP="00B95D27">
      <w:pPr>
        <w:ind w:firstLine="708"/>
        <w:jc w:val="both"/>
      </w:pPr>
      <w:r>
        <w:t xml:space="preserve">Por haber informado las diversas autoridades que las personas que se encontraban detenidas ya fueron puestas en libertad, se dispuso archivar los siguientes recursos de hábeas corpus: el de Gustavo R. </w:t>
      </w:r>
      <w:proofErr w:type="spellStart"/>
      <w:r>
        <w:t>Pinal</w:t>
      </w:r>
      <w:proofErr w:type="spellEnd"/>
      <w:r>
        <w:t xml:space="preserve"> a favor de Miguel Chavarría Vargas; el de José Peña Carmona a su favor; el de Elia Sancho Román a favor de Oscar Sáenz Molina, y el de Alfonso Vargas (…), a favor </w:t>
      </w:r>
      <w:r w:rsidR="00735152">
        <w:t>de Carlos Alberto Granados Soto. En este último caso, por haberse recibido informe de que no había sido detenido</w:t>
      </w:r>
      <w:r w:rsidR="00B95D27">
        <w:t>.</w:t>
      </w:r>
    </w:p>
    <w:sectPr w:rsidR="00B95D2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95D27"/>
    <w:rsid w:val="00033CB9"/>
    <w:rsid w:val="00712C1C"/>
    <w:rsid w:val="00735152"/>
    <w:rsid w:val="00956078"/>
    <w:rsid w:val="009C1963"/>
    <w:rsid w:val="00B95D27"/>
    <w:rsid w:val="00F7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2017-03-20T22:01:00Z</dcterms:created>
  <dcterms:modified xsi:type="dcterms:W3CDTF">2017-03-20T22:23:00Z</dcterms:modified>
</cp:coreProperties>
</file>