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55" w:rsidRDefault="00CE3E55" w:rsidP="00CE3E55">
      <w:pPr>
        <w:jc w:val="center"/>
      </w:pPr>
      <w:r w:rsidRPr="0064456C">
        <w:rPr>
          <w:b/>
        </w:rPr>
        <w:t xml:space="preserve">N° </w:t>
      </w:r>
      <w:r>
        <w:rPr>
          <w:b/>
        </w:rPr>
        <w:t>2</w:t>
      </w:r>
    </w:p>
    <w:p w:rsidR="00CE3E55" w:rsidRDefault="00CE3E55" w:rsidP="00CE3E55">
      <w:pPr>
        <w:ind w:firstLine="708"/>
        <w:jc w:val="both"/>
      </w:pPr>
      <w:r>
        <w:t>Sesión de Corte Interina celebrada a las nueve horas del once de febrero de mil novecientos sesenta y cuatro, con asistencia de los señores Calzada, Presidente; Jugo y Coto.</w:t>
      </w:r>
    </w:p>
    <w:p w:rsidR="00CE3E55" w:rsidRDefault="00CE3E55" w:rsidP="00CE3E55">
      <w:pPr>
        <w:jc w:val="center"/>
        <w:rPr>
          <w:b/>
        </w:rPr>
      </w:pPr>
      <w:r>
        <w:rPr>
          <w:b/>
        </w:rPr>
        <w:t>Artículo IV</w:t>
      </w:r>
    </w:p>
    <w:p w:rsidR="00CE3E55" w:rsidRDefault="00CE3E55" w:rsidP="00CE3E55">
      <w:pPr>
        <w:ind w:firstLine="708"/>
        <w:jc w:val="both"/>
      </w:pPr>
      <w:r>
        <w:t>Fue declarado sin lugar el recurso de hábeas corpus estable</w:t>
      </w:r>
      <w:r w:rsidR="00842634">
        <w:t>cido a su favor por Juan Antonio Retana Chacón, porque contra este el Alcalde Cuarto Penal dictó auto de detención preventiva, en la sumaria que le sigue por el delito de daños</w:t>
      </w:r>
      <w:r>
        <w:t>.</w:t>
      </w:r>
    </w:p>
    <w:sectPr w:rsidR="00CE3E55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8"/>
  <w:hyphenationZone w:val="425"/>
  <w:characterSpacingControl w:val="doNotCompress"/>
  <w:compat/>
  <w:rsids>
    <w:rsidRoot w:val="00CE3E55"/>
    <w:rsid w:val="00033CB9"/>
    <w:rsid w:val="005556A8"/>
    <w:rsid w:val="00712C1C"/>
    <w:rsid w:val="00842634"/>
    <w:rsid w:val="00956078"/>
    <w:rsid w:val="00B13A39"/>
    <w:rsid w:val="00CE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E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3</cp:revision>
  <dcterms:created xsi:type="dcterms:W3CDTF">2017-03-28T17:29:00Z</dcterms:created>
  <dcterms:modified xsi:type="dcterms:W3CDTF">2017-03-28T17:45:00Z</dcterms:modified>
</cp:coreProperties>
</file>