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D9" w:rsidRDefault="000035D9" w:rsidP="000035D9">
      <w:pPr>
        <w:jc w:val="center"/>
      </w:pPr>
      <w:r>
        <w:rPr>
          <w:b/>
        </w:rPr>
        <w:t>N° 25</w:t>
      </w:r>
    </w:p>
    <w:p w:rsidR="000035D9" w:rsidRDefault="000035D9" w:rsidP="000035D9">
      <w:pPr>
        <w:ind w:firstLine="708"/>
        <w:jc w:val="both"/>
      </w:pPr>
      <w:r>
        <w:t>Sesión ordinaria de Corte Plena celebrada a las catorce horas del día diecinueve de mayo de mil novecientos sesenta y nueve, con asistencia inicial de los señores Magistrados Baudrit, Presidente; Quirós, Calzada, Jacobo, Jiménez, Retana, Bejarano, Fernández, Sanabria, Jugo, Valverde, Trejos, Odio y del suplente Solano.</w:t>
      </w:r>
    </w:p>
    <w:p w:rsidR="000035D9" w:rsidRDefault="000035D9" w:rsidP="000035D9">
      <w:pPr>
        <w:jc w:val="center"/>
        <w:rPr>
          <w:b/>
        </w:rPr>
      </w:pPr>
      <w:r>
        <w:rPr>
          <w:b/>
        </w:rPr>
        <w:t>Artículo IV</w:t>
      </w:r>
    </w:p>
    <w:p w:rsidR="000035D9" w:rsidRDefault="000035D9" w:rsidP="000035D9">
      <w:pPr>
        <w:ind w:firstLine="708"/>
        <w:jc w:val="both"/>
      </w:pPr>
      <w:r>
        <w:t>Entran los Magistrados Coto, Soto y Porter.</w:t>
      </w:r>
    </w:p>
    <w:p w:rsidR="000035D9" w:rsidRDefault="000035D9" w:rsidP="000035D9">
      <w:pPr>
        <w:ind w:firstLine="708"/>
        <w:jc w:val="both"/>
      </w:pPr>
      <w:r>
        <w:t xml:space="preserve">Examinado el recurso de hábeas corpus establecido a su favor por Mario Gerardo Villanueva Ortiz, en el que asegura encontrarse detenido ilegalmente, el Secretario de la Penitenciaría Central comunicó que dicho señor se hallaba recluido a la orden del Juzgado Tutelar de Menores de San José; pero por haber comunicado el señor Juez que las medidas de internación impuestas a Villanueva Ortiz se dieron por </w:t>
      </w:r>
      <w:r w:rsidR="00C72F05">
        <w:t xml:space="preserve">terminadas y comunicadas a la Penitenciaría, según consta en las propias diligencias, desde el nueve de noviembre último, se acordó: </w:t>
      </w:r>
      <w:r w:rsidR="00DE2F1C">
        <w:t>declarar</w:t>
      </w:r>
      <w:r w:rsidR="00C72F05">
        <w:t xml:space="preserve"> con lugar el recurso de hábeas corpus de que se ha hecho referencia, y orden</w:t>
      </w:r>
      <w:r w:rsidR="00DE2F1C">
        <w:t>ar la inmediata libertad del recurrente, siempre que Villanueva Ortiz no deba guardar prisión por orden de alguna otra autoridad</w:t>
      </w:r>
      <w:r>
        <w:t>.</w:t>
      </w:r>
    </w:p>
    <w:sectPr w:rsidR="000035D9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0035D9"/>
    <w:rsid w:val="000035D9"/>
    <w:rsid w:val="00033CB9"/>
    <w:rsid w:val="00712C1C"/>
    <w:rsid w:val="00956078"/>
    <w:rsid w:val="00B90B6A"/>
    <w:rsid w:val="00C72F05"/>
    <w:rsid w:val="00DE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2017-06-05T22:01:00Z</dcterms:created>
  <dcterms:modified xsi:type="dcterms:W3CDTF">2017-06-05T22:25:00Z</dcterms:modified>
</cp:coreProperties>
</file>