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F250F9" w:rsidTr="00762CFB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9" w:rsidRDefault="00F250F9" w:rsidP="00762CFB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9" w:rsidRDefault="00F250F9" w:rsidP="00762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de abril de 1972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9" w:rsidRDefault="00F250F9" w:rsidP="00762CF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9" w:rsidRDefault="00F250F9" w:rsidP="007525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</w:tr>
      <w:tr w:rsidR="00F250F9" w:rsidTr="00762CF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9" w:rsidRDefault="00F250F9" w:rsidP="00762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F250F9" w:rsidTr="00762CF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9" w:rsidRDefault="00F250F9" w:rsidP="00762CFB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Salvador Godoy Godoy</w:t>
            </w:r>
          </w:p>
        </w:tc>
      </w:tr>
      <w:tr w:rsidR="00F250F9" w:rsidTr="00762CF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9" w:rsidRDefault="00F250F9" w:rsidP="00762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Delegado Cantonal de Villa Neily</w:t>
            </w:r>
          </w:p>
        </w:tc>
      </w:tr>
      <w:tr w:rsidR="00F250F9" w:rsidTr="00762CF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9" w:rsidRDefault="00F250F9" w:rsidP="00E313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E31378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El recurrente </w:t>
            </w:r>
            <w:r w:rsidR="00752549">
              <w:rPr>
                <w:rFonts w:ascii="Arial" w:hAnsi="Arial" w:cs="Arial"/>
                <w:sz w:val="20"/>
              </w:rPr>
              <w:t>impugna su detención.</w:t>
            </w:r>
          </w:p>
        </w:tc>
      </w:tr>
      <w:tr w:rsidR="00F250F9" w:rsidTr="00762CF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9" w:rsidRDefault="00F250F9" w:rsidP="00E31378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E31378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0E2598">
              <w:rPr>
                <w:rFonts w:ascii="Arial" w:hAnsi="Arial" w:cs="Arial"/>
                <w:sz w:val="20"/>
              </w:rPr>
              <w:t xml:space="preserve">detención del recurrente se debe a un apremio corporal dictado en su contra por demanda de pensión alimenticia. </w:t>
            </w:r>
          </w:p>
        </w:tc>
      </w:tr>
      <w:tr w:rsidR="00F250F9" w:rsidTr="007525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9" w:rsidRDefault="00F250F9" w:rsidP="00752549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752549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F9" w:rsidRDefault="000E2598" w:rsidP="00E31378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F250F9">
              <w:rPr>
                <w:rFonts w:ascii="Arial" w:hAnsi="Arial" w:cs="Arial"/>
                <w:sz w:val="20"/>
              </w:rPr>
              <w:t>a</w:t>
            </w:r>
            <w:r w:rsidR="00E31378">
              <w:rPr>
                <w:rFonts w:ascii="Arial" w:hAnsi="Arial" w:cs="Arial"/>
                <w:sz w:val="20"/>
              </w:rPr>
              <w:t>do</w:t>
            </w:r>
            <w:r w:rsidR="00F250F9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la detención del recurrente se debe a un apremio corporal dictado en su contra por demanda de pensión alimenticia</w:t>
            </w:r>
            <w:bookmarkStart w:id="0" w:name="_GoBack"/>
            <w:bookmarkEnd w:id="0"/>
            <w:r w:rsidR="00F250F9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F250F9" w:rsidRDefault="00F250F9" w:rsidP="00F250F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250F9" w:rsidRDefault="00F250F9" w:rsidP="00F250F9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12</w:t>
      </w:r>
    </w:p>
    <w:p w:rsidR="00F250F9" w:rsidRDefault="00F250F9" w:rsidP="00F250F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trece horas y treinta minutos del día diez de abril de mil novecientos setenta y dos</w:t>
      </w:r>
      <w:r>
        <w:rPr>
          <w:rFonts w:ascii="Times New Roman" w:hAnsi="Times New Roman" w:cs="Times New Roman"/>
          <w:sz w:val="28"/>
        </w:rPr>
        <w:t>, con asistencia inicial de los señores Magistrados Baudrit</w:t>
      </w:r>
      <w:r w:rsidR="00A7396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A73967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Quirós, Coto, Jacobo, Vallejo, Cervantes, Bejarano, Blanco, Odio, Valverde, Jugo, Trejos, Benavides y los nuevos Magistrados Licenciados Antonio Arroyo Alfaro  y Rodrigo Zavaleta Umaña.</w:t>
      </w:r>
    </w:p>
    <w:p w:rsidR="00F250F9" w:rsidRDefault="00F250F9" w:rsidP="00F250F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El Magistrado Retana se excusó de asistir. </w:t>
      </w:r>
    </w:p>
    <w:p w:rsidR="00752549" w:rsidRDefault="00752549" w:rsidP="00F250F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250F9" w:rsidRDefault="00F250F9" w:rsidP="00F250F9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V</w:t>
      </w:r>
    </w:p>
    <w:p w:rsidR="00F250F9" w:rsidRDefault="00F250F9" w:rsidP="00F250F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Se dispuso archivar el recurso de hábeas de </w:t>
      </w:r>
      <w:r w:rsidRPr="00F250F9">
        <w:rPr>
          <w:rFonts w:ascii="Times New Roman" w:hAnsi="Times New Roman" w:cs="Times New Roman"/>
          <w:b/>
          <w:sz w:val="28"/>
        </w:rPr>
        <w:t>SALVADOR GODOY GODOY</w:t>
      </w:r>
      <w:r>
        <w:rPr>
          <w:rFonts w:ascii="Times New Roman" w:hAnsi="Times New Roman" w:cs="Times New Roman"/>
          <w:sz w:val="28"/>
        </w:rPr>
        <w:t xml:space="preserve">, por tratarse de un apremio corporal dictado por el Delegado Cantonal de Villa Neily, en demanda de pensión  alimenticia de Albertina Prendas Moraga. </w:t>
      </w:r>
    </w:p>
    <w:p w:rsidR="00F963AC" w:rsidRDefault="00A73967"/>
    <w:sectPr w:rsidR="00F963AC" w:rsidSect="00E474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F250F9"/>
    <w:rsid w:val="000E2598"/>
    <w:rsid w:val="00140966"/>
    <w:rsid w:val="00411BF0"/>
    <w:rsid w:val="006633EB"/>
    <w:rsid w:val="00752549"/>
    <w:rsid w:val="00A73967"/>
    <w:rsid w:val="00B17FA9"/>
    <w:rsid w:val="00C623B5"/>
    <w:rsid w:val="00E31378"/>
    <w:rsid w:val="00E47477"/>
    <w:rsid w:val="00F2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5</cp:revision>
  <dcterms:created xsi:type="dcterms:W3CDTF">2017-07-09T19:39:00Z</dcterms:created>
  <dcterms:modified xsi:type="dcterms:W3CDTF">2017-08-14T21:15:00Z</dcterms:modified>
</cp:coreProperties>
</file>