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232" w:type="dxa"/>
        <w:tblCellMar>
          <w:left w:w="0" w:type="dxa"/>
          <w:right w:w="0" w:type="dxa"/>
        </w:tblCellMar>
        <w:tblLook w:val="04A0"/>
      </w:tblPr>
      <w:tblGrid>
        <w:gridCol w:w="1861"/>
        <w:gridCol w:w="464"/>
        <w:gridCol w:w="2413"/>
        <w:gridCol w:w="2447"/>
        <w:gridCol w:w="1923"/>
      </w:tblGrid>
      <w:tr w:rsidR="00D37D30" w:rsidTr="00DE6466">
        <w:tc>
          <w:tcPr>
            <w:tcW w:w="1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7D30" w:rsidRDefault="00D37D30" w:rsidP="00DE6466">
            <w:pPr>
              <w:spacing w:after="200" w:line="252" w:lineRule="auto"/>
              <w:rPr>
                <w:rFonts w:ascii="Arial" w:hAnsi="Arial" w:cs="Arial"/>
                <w:b/>
                <w:bCs/>
                <w:color w:val="000000"/>
                <w:sz w:val="20"/>
                <w:szCs w:val="20"/>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D37D30" w:rsidRDefault="00D37D30" w:rsidP="00DE6466">
            <w:pPr>
              <w:spacing w:after="200" w:line="252" w:lineRule="auto"/>
              <w:rPr>
                <w:rFonts w:ascii="Arial" w:hAnsi="Arial" w:cs="Arial"/>
                <w:bCs/>
                <w:color w:val="000000"/>
                <w:sz w:val="20"/>
                <w:szCs w:val="20"/>
              </w:rPr>
            </w:pPr>
            <w:r>
              <w:rPr>
                <w:rFonts w:ascii="Arial" w:hAnsi="Arial" w:cs="Arial"/>
                <w:bCs/>
                <w:color w:val="000000"/>
                <w:sz w:val="20"/>
                <w:szCs w:val="20"/>
              </w:rPr>
              <w:t>20 de marzo de 1973</w:t>
            </w:r>
          </w:p>
        </w:tc>
        <w:tc>
          <w:tcPr>
            <w:tcW w:w="2447" w:type="dxa"/>
            <w:tcBorders>
              <w:top w:val="single" w:sz="8" w:space="0" w:color="000000"/>
              <w:left w:val="single" w:sz="8" w:space="0" w:color="auto"/>
              <w:bottom w:val="single" w:sz="8" w:space="0" w:color="000000"/>
              <w:right w:val="single" w:sz="8" w:space="0" w:color="auto"/>
            </w:tcBorders>
            <w:hideMark/>
          </w:tcPr>
          <w:p w:rsidR="00D37D30" w:rsidRDefault="00D37D30" w:rsidP="00DE6466">
            <w:pPr>
              <w:spacing w:after="200" w:line="252" w:lineRule="auto"/>
              <w:ind w:left="100"/>
              <w:rPr>
                <w:rFonts w:ascii="Arial" w:hAnsi="Arial" w:cs="Arial"/>
                <w:bCs/>
                <w:color w:val="000000"/>
                <w:sz w:val="20"/>
                <w:szCs w:val="20"/>
              </w:rPr>
            </w:pPr>
            <w:r>
              <w:rPr>
                <w:rFonts w:ascii="Arial" w:hAnsi="Arial" w:cs="Arial"/>
                <w:b/>
                <w:bCs/>
                <w:color w:val="000000"/>
                <w:sz w:val="20"/>
                <w:szCs w:val="20"/>
              </w:rPr>
              <w:t>Sesión número</w:t>
            </w:r>
          </w:p>
        </w:tc>
        <w:tc>
          <w:tcPr>
            <w:tcW w:w="1923" w:type="dxa"/>
            <w:tcBorders>
              <w:top w:val="single" w:sz="8" w:space="0" w:color="000000"/>
              <w:left w:val="single" w:sz="8" w:space="0" w:color="auto"/>
              <w:bottom w:val="single" w:sz="8" w:space="0" w:color="000000"/>
              <w:right w:val="single" w:sz="8" w:space="0" w:color="000000"/>
            </w:tcBorders>
            <w:hideMark/>
          </w:tcPr>
          <w:p w:rsidR="00D37D30" w:rsidRDefault="00D37D30" w:rsidP="00DE6466">
            <w:pPr>
              <w:spacing w:after="200" w:line="252" w:lineRule="auto"/>
              <w:ind w:left="62"/>
              <w:rPr>
                <w:rFonts w:ascii="Arial" w:hAnsi="Arial" w:cs="Arial"/>
                <w:bCs/>
                <w:color w:val="000000"/>
                <w:sz w:val="20"/>
                <w:szCs w:val="20"/>
              </w:rPr>
            </w:pPr>
            <w:r>
              <w:rPr>
                <w:rFonts w:ascii="Arial" w:hAnsi="Arial" w:cs="Arial"/>
                <w:bCs/>
                <w:color w:val="000000"/>
                <w:sz w:val="20"/>
                <w:szCs w:val="20"/>
              </w:rPr>
              <w:t>11</w:t>
            </w:r>
          </w:p>
        </w:tc>
      </w:tr>
      <w:tr w:rsidR="00D37D30" w:rsidTr="00DE6466">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37D30" w:rsidRDefault="00D37D30" w:rsidP="00DE6466">
            <w:pPr>
              <w:spacing w:after="200" w:line="252" w:lineRule="auto"/>
              <w:rPr>
                <w:rFonts w:ascii="Arial" w:hAnsi="Arial" w:cs="Arial"/>
                <w:color w:val="000000"/>
                <w:sz w:val="20"/>
                <w:szCs w:val="20"/>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D37D30" w:rsidTr="00DE6466">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D37D30" w:rsidRDefault="00D37D30" w:rsidP="00D37D30">
            <w:pPr>
              <w:spacing w:after="200" w:line="252" w:lineRule="auto"/>
              <w:rPr>
                <w:rFonts w:ascii="Arial" w:hAnsi="Arial" w:cs="Arial"/>
                <w:b/>
                <w:bCs/>
                <w:color w:val="000000"/>
                <w:sz w:val="20"/>
                <w:szCs w:val="20"/>
              </w:rPr>
            </w:pPr>
            <w:r>
              <w:rPr>
                <w:rFonts w:ascii="Arial" w:hAnsi="Arial" w:cs="Arial"/>
                <w:b/>
                <w:bCs/>
                <w:color w:val="000000"/>
                <w:sz w:val="20"/>
                <w:szCs w:val="20"/>
              </w:rPr>
              <w:t>Recurrentes</w:t>
            </w:r>
            <w:r>
              <w:rPr>
                <w:rFonts w:ascii="Arial" w:hAnsi="Arial" w:cs="Arial"/>
                <w:color w:val="000000"/>
                <w:sz w:val="20"/>
                <w:szCs w:val="20"/>
              </w:rPr>
              <w:t xml:space="preserve">: </w:t>
            </w:r>
            <w:r w:rsidRPr="00D37D30">
              <w:rPr>
                <w:rFonts w:ascii="Arial" w:hAnsi="Arial" w:cs="Arial"/>
                <w:bCs/>
                <w:color w:val="000000"/>
                <w:sz w:val="20"/>
                <w:szCs w:val="20"/>
              </w:rPr>
              <w:t>Virgilio Bolaños Sánchez</w:t>
            </w:r>
          </w:p>
        </w:tc>
      </w:tr>
      <w:tr w:rsidR="00D37D30" w:rsidTr="00DE6466">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7D30" w:rsidRDefault="00D37D30" w:rsidP="00D37D30">
            <w:pPr>
              <w:spacing w:before="100" w:after="100" w:line="252" w:lineRule="auto"/>
              <w:jc w:val="both"/>
              <w:rPr>
                <w:rFonts w:ascii="Arial" w:hAnsi="Arial" w:cs="Arial"/>
                <w:bCs/>
                <w:color w:val="000000"/>
                <w:sz w:val="20"/>
                <w:szCs w:val="20"/>
              </w:rPr>
            </w:pPr>
            <w:r>
              <w:rPr>
                <w:rFonts w:ascii="Arial" w:hAnsi="Arial" w:cs="Arial"/>
                <w:b/>
                <w:bCs/>
                <w:color w:val="000000"/>
                <w:sz w:val="20"/>
                <w:szCs w:val="20"/>
              </w:rPr>
              <w:t xml:space="preserve">Recurrido: </w:t>
            </w:r>
            <w:r>
              <w:rPr>
                <w:rFonts w:ascii="Arial" w:hAnsi="Arial" w:cs="Arial"/>
                <w:bCs/>
                <w:color w:val="000000"/>
                <w:sz w:val="20"/>
                <w:szCs w:val="20"/>
              </w:rPr>
              <w:t>Agente Primero Judicial de Heredia</w:t>
            </w:r>
          </w:p>
        </w:tc>
      </w:tr>
      <w:tr w:rsidR="00D37D30" w:rsidTr="00DE6466">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7D30" w:rsidRDefault="00D37D30" w:rsidP="00D37D30">
            <w:pPr>
              <w:spacing w:line="252" w:lineRule="auto"/>
              <w:jc w:val="both"/>
              <w:rPr>
                <w:rFonts w:ascii="Arial" w:hAnsi="Arial" w:cs="Arial"/>
                <w:color w:val="000000"/>
                <w:sz w:val="20"/>
                <w:szCs w:val="20"/>
              </w:rPr>
            </w:pPr>
            <w:r>
              <w:rPr>
                <w:rFonts w:ascii="Arial" w:hAnsi="Arial" w:cs="Arial"/>
                <w:b/>
                <w:bCs/>
                <w:color w:val="000000"/>
                <w:sz w:val="20"/>
                <w:szCs w:val="20"/>
              </w:rPr>
              <w:t>Objeto del recurso</w:t>
            </w:r>
            <w:r>
              <w:rPr>
                <w:rFonts w:ascii="Arial" w:hAnsi="Arial" w:cs="Arial"/>
                <w:color w:val="000000"/>
                <w:sz w:val="20"/>
                <w:szCs w:val="20"/>
              </w:rPr>
              <w:t xml:space="preserve">: </w:t>
            </w:r>
            <w:r>
              <w:rPr>
                <w:rFonts w:ascii="Arial" w:hAnsi="Arial" w:cs="Arial"/>
                <w:color w:val="000000"/>
                <w:sz w:val="20"/>
                <w:szCs w:val="20"/>
              </w:rPr>
              <w:t>El</w:t>
            </w:r>
            <w:r>
              <w:rPr>
                <w:rFonts w:ascii="Arial" w:hAnsi="Arial" w:cs="Arial"/>
                <w:color w:val="000000"/>
                <w:sz w:val="20"/>
                <w:szCs w:val="20"/>
              </w:rPr>
              <w:t xml:space="preserve"> recurrente</w:t>
            </w:r>
            <w:r>
              <w:rPr>
                <w:rFonts w:ascii="Arial" w:hAnsi="Arial" w:cs="Arial"/>
                <w:color w:val="000000"/>
                <w:sz w:val="20"/>
                <w:szCs w:val="20"/>
              </w:rPr>
              <w:t xml:space="preserve"> impugna</w:t>
            </w:r>
            <w:r>
              <w:rPr>
                <w:rFonts w:ascii="Arial" w:hAnsi="Arial" w:cs="Arial"/>
                <w:color w:val="000000"/>
                <w:sz w:val="20"/>
                <w:szCs w:val="20"/>
              </w:rPr>
              <w:t xml:space="preserve"> su detención.</w:t>
            </w:r>
          </w:p>
        </w:tc>
      </w:tr>
      <w:tr w:rsidR="00D37D30" w:rsidTr="00DE6466">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7D30" w:rsidRPr="00D37D30" w:rsidRDefault="00D37D30" w:rsidP="00DE6466">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Contra el recurrente hay auto de detención por vagancia.</w:t>
            </w:r>
          </w:p>
        </w:tc>
      </w:tr>
      <w:tr w:rsidR="00D37D30" w:rsidTr="00DE6466">
        <w:tc>
          <w:tcPr>
            <w:tcW w:w="232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7D30" w:rsidRDefault="00D37D30" w:rsidP="00DE6466">
            <w:pPr>
              <w:spacing w:after="200" w:line="252" w:lineRule="auto"/>
              <w:rPr>
                <w:rFonts w:ascii="Arial" w:hAnsi="Arial" w:cs="Arial"/>
                <w:b/>
                <w:bCs/>
                <w:color w:val="000000"/>
                <w:sz w:val="20"/>
                <w:szCs w:val="20"/>
              </w:rPr>
            </w:pPr>
            <w:r>
              <w:rPr>
                <w:rFonts w:ascii="Arial" w:hAnsi="Arial" w:cs="Arial"/>
                <w:b/>
                <w:bCs/>
                <w:color w:val="000000"/>
                <w:sz w:val="20"/>
                <w:szCs w:val="20"/>
              </w:rPr>
              <w:t>Parte dispositiva</w:t>
            </w:r>
          </w:p>
        </w:tc>
        <w:tc>
          <w:tcPr>
            <w:tcW w:w="678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D37D30" w:rsidRDefault="00D37D30" w:rsidP="00DE6466">
            <w:pPr>
              <w:spacing w:line="252" w:lineRule="auto"/>
              <w:jc w:val="both"/>
              <w:rPr>
                <w:rFonts w:ascii="Arial" w:hAnsi="Arial" w:cs="Arial"/>
                <w:color w:val="000000"/>
                <w:sz w:val="20"/>
                <w:szCs w:val="20"/>
              </w:rPr>
            </w:pPr>
            <w:r>
              <w:rPr>
                <w:rFonts w:ascii="Arial" w:hAnsi="Arial" w:cs="Arial"/>
                <w:color w:val="000000"/>
                <w:sz w:val="20"/>
                <w:szCs w:val="20"/>
              </w:rPr>
              <w:t>Sin lugar (detención justificada).</w:t>
            </w:r>
          </w:p>
        </w:tc>
      </w:tr>
    </w:tbl>
    <w:p w:rsidR="00D37D30" w:rsidRDefault="00D37D30" w:rsidP="00DD4F55">
      <w:pPr>
        <w:spacing w:line="420" w:lineRule="atLeast"/>
        <w:jc w:val="center"/>
        <w:rPr>
          <w:b/>
          <w:bCs/>
          <w:sz w:val="28"/>
          <w:szCs w:val="28"/>
        </w:rPr>
      </w:pPr>
    </w:p>
    <w:p w:rsidR="00DD4F55" w:rsidRDefault="00DD4F55" w:rsidP="00DD4F55">
      <w:pPr>
        <w:spacing w:line="420" w:lineRule="atLeast"/>
        <w:jc w:val="center"/>
        <w:rPr>
          <w:b/>
          <w:bCs/>
          <w:color w:val="000000"/>
          <w:sz w:val="28"/>
          <w:szCs w:val="28"/>
        </w:rPr>
      </w:pPr>
      <w:r>
        <w:rPr>
          <w:b/>
          <w:bCs/>
          <w:sz w:val="28"/>
          <w:szCs w:val="28"/>
        </w:rPr>
        <w:t>N° 11</w:t>
      </w:r>
    </w:p>
    <w:p w:rsidR="00DD4F55" w:rsidRDefault="00DD4F55" w:rsidP="00DD4F55">
      <w:pPr>
        <w:spacing w:line="420" w:lineRule="atLeast"/>
        <w:jc w:val="both"/>
        <w:rPr>
          <w:b/>
          <w:bCs/>
          <w:color w:val="000000"/>
          <w:sz w:val="28"/>
          <w:szCs w:val="28"/>
        </w:rPr>
      </w:pPr>
    </w:p>
    <w:p w:rsidR="00DD4F55" w:rsidRDefault="00DD4F55" w:rsidP="00DD4F55">
      <w:pPr>
        <w:spacing w:line="420" w:lineRule="atLeast"/>
        <w:jc w:val="both"/>
        <w:rPr>
          <w:bCs/>
          <w:color w:val="000000"/>
          <w:sz w:val="28"/>
          <w:szCs w:val="28"/>
        </w:rPr>
      </w:pPr>
      <w:r>
        <w:rPr>
          <w:b/>
          <w:bCs/>
          <w:color w:val="000000"/>
          <w:sz w:val="28"/>
          <w:szCs w:val="28"/>
        </w:rPr>
        <w:t>SESIÓN ORDINARIA DE LA CORTE PLENA celebrada a las trece horas y treinta minutos del veinte de marzo de mil novecientos setenta y tres,</w:t>
      </w:r>
      <w:r>
        <w:rPr>
          <w:bCs/>
          <w:color w:val="000000"/>
          <w:sz w:val="28"/>
          <w:szCs w:val="28"/>
        </w:rPr>
        <w:t xml:space="preserve"> con asistencia inicial de los Magistrados Baudrit (Presidente), Quirós, Coto, Arroyo, Retana, Jacobo, Vallejo, Cervantes, Bejarano, Blanco, Odio, Valverde, Zavaleta, Trejos y Benavides.</w:t>
      </w:r>
    </w:p>
    <w:p w:rsidR="00DD4F55" w:rsidRDefault="00DD4F55" w:rsidP="00DD4F55">
      <w:pPr>
        <w:spacing w:line="420" w:lineRule="atLeast"/>
        <w:jc w:val="center"/>
        <w:rPr>
          <w:bCs/>
          <w:color w:val="000000"/>
          <w:sz w:val="28"/>
          <w:szCs w:val="28"/>
        </w:rPr>
      </w:pPr>
    </w:p>
    <w:p w:rsidR="002C3459" w:rsidRDefault="00DD4F55" w:rsidP="00D37D30">
      <w:pPr>
        <w:spacing w:line="360" w:lineRule="auto"/>
        <w:jc w:val="center"/>
        <w:rPr>
          <w:b/>
          <w:sz w:val="28"/>
          <w:szCs w:val="28"/>
        </w:rPr>
      </w:pPr>
      <w:r>
        <w:rPr>
          <w:b/>
          <w:sz w:val="28"/>
          <w:szCs w:val="28"/>
        </w:rPr>
        <w:t>Artículo III</w:t>
      </w:r>
    </w:p>
    <w:p w:rsidR="00DD4F55" w:rsidRPr="00DD4F55" w:rsidRDefault="00DD4F55" w:rsidP="00D37D30">
      <w:pPr>
        <w:spacing w:line="360" w:lineRule="auto"/>
        <w:jc w:val="both"/>
        <w:rPr>
          <w:sz w:val="28"/>
          <w:szCs w:val="28"/>
        </w:rPr>
      </w:pPr>
      <w:r w:rsidRPr="00DD4F55">
        <w:rPr>
          <w:sz w:val="28"/>
          <w:szCs w:val="28"/>
        </w:rPr>
        <w:t>Fue</w:t>
      </w:r>
      <w:r w:rsidR="00D37D30">
        <w:rPr>
          <w:sz w:val="28"/>
          <w:szCs w:val="28"/>
        </w:rPr>
        <w:t xml:space="preserve"> </w:t>
      </w:r>
      <w:r>
        <w:rPr>
          <w:sz w:val="28"/>
          <w:szCs w:val="28"/>
        </w:rPr>
        <w:t>declarado sin lugar el recurso de Habeas Corpus de Virgilio Bolaños Sánchez, en razón de existir auto de detención provisional dictado por el Agente Primero Judicial de Heredia en diligencias que le sigue por la falta de vagancia.</w:t>
      </w:r>
      <w:bookmarkStart w:id="0" w:name="_GoBack"/>
      <w:bookmarkEnd w:id="0"/>
    </w:p>
    <w:sectPr w:rsidR="00DD4F55" w:rsidRPr="00DD4F55" w:rsidSect="00D022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compat/>
  <w:rsids>
    <w:rsidRoot w:val="00DD4F55"/>
    <w:rsid w:val="006C7E31"/>
    <w:rsid w:val="00B361DF"/>
    <w:rsid w:val="00D0226C"/>
    <w:rsid w:val="00D37D30"/>
    <w:rsid w:val="00DD4F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55"/>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1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784</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Guevara Rivas</dc:creator>
  <cp:keywords/>
  <dc:description/>
  <cp:lastModifiedBy>rbeers</cp:lastModifiedBy>
  <cp:revision>2</cp:revision>
  <dcterms:created xsi:type="dcterms:W3CDTF">2017-06-16T17:19:00Z</dcterms:created>
  <dcterms:modified xsi:type="dcterms:W3CDTF">2017-06-22T15:47:00Z</dcterms:modified>
</cp:coreProperties>
</file>