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58145E" w:rsidTr="0058145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145E" w:rsidRDefault="0058145E">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58145E" w:rsidRDefault="00D064D3" w:rsidP="00D064D3">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2 y 20</w:t>
            </w:r>
            <w:r w:rsidR="0058145E">
              <w:rPr>
                <w:rFonts w:ascii="Arial" w:hAnsi="Arial" w:cs="Arial"/>
                <w:bCs/>
                <w:color w:val="000000"/>
                <w:sz w:val="20"/>
                <w:szCs w:val="20"/>
              </w:rPr>
              <w:t xml:space="preserve"> de marzo de 1978</w:t>
            </w:r>
          </w:p>
        </w:tc>
        <w:tc>
          <w:tcPr>
            <w:tcW w:w="2447" w:type="dxa"/>
            <w:tcBorders>
              <w:top w:val="single" w:sz="8" w:space="0" w:color="000000"/>
              <w:left w:val="single" w:sz="8" w:space="0" w:color="auto"/>
              <w:bottom w:val="single" w:sz="8" w:space="0" w:color="000000"/>
              <w:right w:val="single" w:sz="8" w:space="0" w:color="auto"/>
            </w:tcBorders>
            <w:hideMark/>
          </w:tcPr>
          <w:p w:rsidR="0058145E" w:rsidRDefault="0058145E">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58145E" w:rsidRDefault="0058145E" w:rsidP="00D064D3">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w:t>
            </w:r>
            <w:r w:rsidR="00D064D3">
              <w:rPr>
                <w:rFonts w:ascii="Arial" w:hAnsi="Arial" w:cs="Arial"/>
                <w:bCs/>
                <w:color w:val="000000"/>
                <w:sz w:val="20"/>
                <w:szCs w:val="20"/>
              </w:rPr>
              <w:t>1 y 14</w:t>
            </w:r>
          </w:p>
        </w:tc>
      </w:tr>
      <w:tr w:rsidR="0058145E" w:rsidTr="0058145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8145E" w:rsidRDefault="0058145E">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58145E" w:rsidTr="0058145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8145E" w:rsidRDefault="0058145E">
            <w:pPr>
              <w:spacing w:line="252" w:lineRule="auto"/>
            </w:pPr>
            <w:r>
              <w:rPr>
                <w:rFonts w:ascii="Arial" w:hAnsi="Arial" w:cs="Arial"/>
                <w:b/>
                <w:bCs/>
                <w:color w:val="000000"/>
                <w:sz w:val="20"/>
                <w:szCs w:val="20"/>
              </w:rPr>
              <w:t>Recurrentes</w:t>
            </w:r>
            <w:r>
              <w:rPr>
                <w:rFonts w:ascii="Arial" w:hAnsi="Arial" w:cs="Arial"/>
                <w:color w:val="000000"/>
                <w:sz w:val="20"/>
                <w:szCs w:val="20"/>
              </w:rPr>
              <w:t xml:space="preserve">: </w:t>
            </w:r>
            <w:r>
              <w:rPr>
                <w:rFonts w:ascii="Arial" w:hAnsi="Arial" w:cs="Arial"/>
                <w:bCs/>
                <w:color w:val="000000"/>
                <w:sz w:val="20"/>
                <w:szCs w:val="20"/>
              </w:rPr>
              <w:t>Ronald Guillermo Díaz Ureña,</w:t>
            </w:r>
            <w:r w:rsidRPr="0058145E">
              <w:rPr>
                <w:rFonts w:ascii="Arial" w:hAnsi="Arial" w:cs="Arial"/>
                <w:bCs/>
                <w:color w:val="000000"/>
                <w:sz w:val="20"/>
                <w:szCs w:val="20"/>
              </w:rPr>
              <w:t xml:space="preserve"> Manuel León Madrigal</w:t>
            </w:r>
          </w:p>
        </w:tc>
      </w:tr>
      <w:tr w:rsidR="0058145E" w:rsidTr="0058145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145E" w:rsidRDefault="0058145E">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Recurridos:</w:t>
            </w:r>
            <w:r>
              <w:rPr>
                <w:rFonts w:ascii="Arial" w:hAnsi="Arial" w:cs="Arial"/>
                <w:bCs/>
                <w:color w:val="000000"/>
                <w:sz w:val="20"/>
                <w:szCs w:val="20"/>
              </w:rPr>
              <w:t xml:space="preserve"> </w:t>
            </w:r>
            <w:r w:rsidRPr="0058145E">
              <w:rPr>
                <w:rFonts w:ascii="Arial" w:hAnsi="Arial" w:cs="Arial"/>
                <w:color w:val="000000"/>
                <w:sz w:val="20"/>
                <w:szCs w:val="20"/>
              </w:rPr>
              <w:t>Juzgado de Instrucción de Desamparados, Alcalde de San Isidro de Heredia</w:t>
            </w:r>
          </w:p>
        </w:tc>
      </w:tr>
      <w:tr w:rsidR="0058145E" w:rsidTr="0058145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145E" w:rsidRDefault="0058145E" w:rsidP="00D064D3">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Cada recurrente impugna su detención.</w:t>
            </w:r>
            <w:r w:rsidR="00D064D3">
              <w:rPr>
                <w:rFonts w:ascii="Arial" w:hAnsi="Arial" w:cs="Arial"/>
                <w:color w:val="000000"/>
                <w:sz w:val="20"/>
                <w:szCs w:val="20"/>
              </w:rPr>
              <w:t xml:space="preserve"> El segundo objeta estar detenido desde el 25 de febrero de 1978, sin encontrarse a la orden de ninguna autoridad.</w:t>
            </w:r>
          </w:p>
        </w:tc>
      </w:tr>
      <w:tr w:rsidR="00D064D3" w:rsidTr="0058145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64D3" w:rsidRPr="00D064D3" w:rsidRDefault="00D064D3">
            <w:pPr>
              <w:spacing w:line="252" w:lineRule="auto"/>
              <w:jc w:val="both"/>
              <w:rPr>
                <w:rFonts w:ascii="Arial" w:hAnsi="Arial" w:cs="Arial"/>
                <w:bCs/>
                <w:color w:val="000000"/>
                <w:sz w:val="20"/>
                <w:szCs w:val="20"/>
              </w:rPr>
            </w:pPr>
            <w:r>
              <w:rPr>
                <w:rFonts w:ascii="Arial" w:hAnsi="Arial" w:cs="Arial"/>
                <w:b/>
                <w:bCs/>
                <w:color w:val="000000"/>
                <w:sz w:val="20"/>
                <w:szCs w:val="20"/>
              </w:rPr>
              <w:t>Respuesta de los recurridos:</w:t>
            </w:r>
            <w:r>
              <w:rPr>
                <w:rFonts w:ascii="Arial" w:hAnsi="Arial" w:cs="Arial"/>
                <w:bCs/>
                <w:color w:val="000000"/>
                <w:sz w:val="20"/>
                <w:szCs w:val="20"/>
              </w:rPr>
              <w:t xml:space="preserve"> Contra el primer recurrente hay auto de detención por tráfico de marihuana, y contra el segundo, por agresión.</w:t>
            </w:r>
          </w:p>
        </w:tc>
      </w:tr>
      <w:tr w:rsidR="0058145E" w:rsidTr="0058145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145E" w:rsidRDefault="0058145E">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8145E" w:rsidRDefault="00D064D3">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Sin lugar (detención justificada).</w:t>
            </w:r>
          </w:p>
        </w:tc>
      </w:tr>
    </w:tbl>
    <w:p w:rsidR="0058145E" w:rsidRDefault="0058145E" w:rsidP="00250A5C">
      <w:pPr>
        <w:spacing w:after="0" w:line="420" w:lineRule="atLeast"/>
        <w:jc w:val="center"/>
        <w:rPr>
          <w:rFonts w:ascii="Times New Roman" w:eastAsia="Times New Roman" w:hAnsi="Times New Roman" w:cs="Times New Roman"/>
          <w:b/>
          <w:bCs/>
          <w:sz w:val="28"/>
          <w:szCs w:val="28"/>
          <w:lang w:eastAsia="es-ES"/>
        </w:rPr>
      </w:pPr>
    </w:p>
    <w:p w:rsidR="00D064D3" w:rsidRDefault="00D064D3" w:rsidP="00D064D3">
      <w:pPr>
        <w:spacing w:after="0" w:line="420" w:lineRule="atLeast"/>
        <w:jc w:val="center"/>
        <w:rPr>
          <w:rFonts w:ascii="Times New Roman" w:eastAsia="Times New Roman" w:hAnsi="Times New Roman" w:cs="Times New Roman"/>
          <w:b/>
          <w:bCs/>
          <w:sz w:val="28"/>
          <w:szCs w:val="28"/>
          <w:lang w:eastAsia="es-ES"/>
        </w:rPr>
      </w:pPr>
    </w:p>
    <w:p w:rsidR="00D064D3" w:rsidRDefault="00D064D3" w:rsidP="00D064D3">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11</w:t>
      </w:r>
    </w:p>
    <w:p w:rsidR="00D064D3" w:rsidRDefault="00D064D3" w:rsidP="00D064D3">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D064D3" w:rsidRDefault="00D064D3" w:rsidP="00D064D3">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seis de marzo de mil novecientos setenta y ocho</w:t>
      </w:r>
      <w:r>
        <w:rPr>
          <w:rFonts w:ascii="Times New Roman" w:eastAsia="Times New Roman" w:hAnsi="Times New Roman" w:cs="Times New Roman"/>
          <w:sz w:val="28"/>
          <w:szCs w:val="28"/>
          <w:lang w:eastAsia="es-ES"/>
        </w:rPr>
        <w:t xml:space="preserve">, con asistencia inicial de los señores Magistrados Coto (Presidente); Quirós, Arroyo, Odio, Retana, Jacobo, Vallejo, Cervantes, Blanco, Fernández, Valverde, Villalobos, Zavaleta, </w:t>
      </w:r>
      <w:proofErr w:type="spellStart"/>
      <w:r>
        <w:rPr>
          <w:rFonts w:ascii="Times New Roman" w:eastAsia="Times New Roman" w:hAnsi="Times New Roman" w:cs="Times New Roman"/>
          <w:sz w:val="28"/>
          <w:szCs w:val="28"/>
          <w:lang w:eastAsia="es-ES"/>
        </w:rPr>
        <w:t>Trejos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xml:space="preserve"> y Benavides. </w:t>
      </w:r>
    </w:p>
    <w:p w:rsidR="00D064D3" w:rsidRDefault="00D064D3" w:rsidP="00D064D3">
      <w:pPr>
        <w:spacing w:after="0" w:line="360" w:lineRule="auto"/>
        <w:jc w:val="both"/>
        <w:rPr>
          <w:rFonts w:ascii="Times New Roman" w:eastAsia="Times New Roman" w:hAnsi="Times New Roman" w:cs="Times New Roman"/>
          <w:sz w:val="28"/>
          <w:szCs w:val="28"/>
          <w:lang w:eastAsia="es-ES"/>
        </w:rPr>
      </w:pPr>
    </w:p>
    <w:p w:rsidR="00D064D3" w:rsidRDefault="00D064D3" w:rsidP="00D064D3">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D064D3" w:rsidRDefault="00D064D3" w:rsidP="00D064D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conoció de un recurso de Hábeas Corpus que interpone el señor </w:t>
      </w:r>
      <w:r>
        <w:rPr>
          <w:rFonts w:ascii="Times New Roman" w:eastAsia="Times New Roman" w:hAnsi="Times New Roman" w:cs="Times New Roman"/>
          <w:b/>
          <w:sz w:val="28"/>
          <w:szCs w:val="28"/>
          <w:lang w:eastAsia="es-ES"/>
        </w:rPr>
        <w:t>MANUEL LEÓN MADRIGAL</w:t>
      </w:r>
      <w:r>
        <w:rPr>
          <w:rFonts w:ascii="Times New Roman" w:eastAsia="Times New Roman" w:hAnsi="Times New Roman" w:cs="Times New Roman"/>
          <w:sz w:val="28"/>
          <w:szCs w:val="28"/>
          <w:lang w:eastAsia="es-ES"/>
        </w:rPr>
        <w:t>, quien manifiesta que se encuentra detenido desde hace seis días en la cárcel de Heredia, sin que se le haya puesto a la orden de ninguna autoridad judicial.</w:t>
      </w:r>
    </w:p>
    <w:p w:rsidR="00D064D3" w:rsidRDefault="00D064D3" w:rsidP="00D064D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solicitó informe a la Alcaldía de San Isidro de Heredia y se recibió de allí el expediente respectivo, en el cual consta que la Alcaldía no ha tenido tiempo de actuar. En consecuencia, se dispuso: Suspender por cuarenta y ocho horas la decisión del asunto y devolver el expediente a la Alcaldía, a fin de que el </w:t>
      </w:r>
      <w:r>
        <w:rPr>
          <w:rFonts w:ascii="Times New Roman" w:eastAsia="Times New Roman" w:hAnsi="Times New Roman" w:cs="Times New Roman"/>
          <w:sz w:val="28"/>
          <w:szCs w:val="28"/>
          <w:lang w:eastAsia="es-ES"/>
        </w:rPr>
        <w:lastRenderedPageBreak/>
        <w:t>señor Alcalde proceda perentoriamente a practicar las diligencias de instrucción que sean necesarias y a resolver lo que corresponda sobre la situación legal del recurrente, de lo cual informará a la mayor brevedad, todo conforme a lo dispuesto en el artículo 6° de la Ley de Hábeas Corpus.</w:t>
      </w:r>
    </w:p>
    <w:p w:rsidR="00D064D3" w:rsidRDefault="00D064D3" w:rsidP="00250A5C">
      <w:pPr>
        <w:spacing w:after="0" w:line="420" w:lineRule="atLeast"/>
        <w:jc w:val="center"/>
        <w:rPr>
          <w:rFonts w:ascii="Times New Roman" w:eastAsia="Times New Roman" w:hAnsi="Times New Roman" w:cs="Times New Roman"/>
          <w:b/>
          <w:bCs/>
          <w:sz w:val="28"/>
          <w:szCs w:val="28"/>
          <w:lang w:eastAsia="es-ES"/>
        </w:rPr>
      </w:pPr>
    </w:p>
    <w:p w:rsidR="00250A5C" w:rsidRDefault="00250A5C" w:rsidP="00250A5C">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14</w:t>
      </w:r>
    </w:p>
    <w:p w:rsidR="00250A5C" w:rsidRDefault="00250A5C" w:rsidP="00250A5C">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250A5C" w:rsidRDefault="00250A5C" w:rsidP="00250A5C">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veinte de marzo de mil novecientos setenta y ocho</w:t>
      </w:r>
      <w:r>
        <w:rPr>
          <w:rFonts w:ascii="Times New Roman" w:eastAsia="Times New Roman" w:hAnsi="Times New Roman" w:cs="Times New Roman"/>
          <w:sz w:val="28"/>
          <w:szCs w:val="28"/>
          <w:lang w:eastAsia="es-ES"/>
        </w:rPr>
        <w:t xml:space="preserve">, con asistencia inicial de los señores Magistrados Coto, (Presidente); Quirós, Arroyo, Odio, Retana, Jacobo, Vallejo, Cervantes, Bejarano, Blanco, Fernández, Valverde, Zavaleta, Trejos y Benavides. </w:t>
      </w:r>
    </w:p>
    <w:p w:rsidR="00250A5C" w:rsidRDefault="00250A5C" w:rsidP="00250A5C">
      <w:pPr>
        <w:spacing w:after="0" w:line="360" w:lineRule="auto"/>
        <w:jc w:val="both"/>
        <w:rPr>
          <w:rFonts w:ascii="Times New Roman" w:eastAsia="Times New Roman" w:hAnsi="Times New Roman" w:cs="Times New Roman"/>
          <w:sz w:val="28"/>
          <w:szCs w:val="28"/>
          <w:lang w:eastAsia="es-ES"/>
        </w:rPr>
      </w:pPr>
    </w:p>
    <w:p w:rsidR="00250A5C" w:rsidRDefault="00250A5C" w:rsidP="00250A5C">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250A5C" w:rsidRPr="00250A5C" w:rsidRDefault="00250A5C" w:rsidP="00250A5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Fueron declarados sin lugar los recursos de hábeas corpus interpuestos a favor de </w:t>
      </w:r>
      <w:r>
        <w:rPr>
          <w:rFonts w:ascii="Times New Roman" w:eastAsia="Times New Roman" w:hAnsi="Times New Roman" w:cs="Times New Roman"/>
          <w:b/>
          <w:sz w:val="28"/>
          <w:szCs w:val="28"/>
          <w:lang w:eastAsia="es-ES"/>
        </w:rPr>
        <w:t xml:space="preserve">RONALD GUILLERMO DÍAZ UREÑA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MANUEL LEÓN MADRIGAL</w:t>
      </w:r>
      <w:r>
        <w:rPr>
          <w:rFonts w:ascii="Times New Roman" w:eastAsia="Times New Roman" w:hAnsi="Times New Roman" w:cs="Times New Roman"/>
          <w:sz w:val="28"/>
          <w:szCs w:val="28"/>
          <w:lang w:eastAsia="es-ES"/>
        </w:rPr>
        <w:t xml:space="preserve">, pues con relación al primero existe auto de detención provisional dictado por el Juzgado de Instrucción de Desamparados en causa por tráfico de marihuana, y en cuanto al segundo, porque el señor Alcalde de San Isidro de Heredia informa que dispuso mantener detenido al señor León Madrigal, en causa que se le sigue por el delito de agresión. </w:t>
      </w:r>
      <w:bookmarkStart w:id="0" w:name="_GoBack"/>
      <w:bookmarkEnd w:id="0"/>
    </w:p>
    <w:p w:rsidR="00C62E06" w:rsidRDefault="00C62E06"/>
    <w:sectPr w:rsidR="00C62E06" w:rsidSect="000336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4A4669"/>
    <w:rsid w:val="0003368C"/>
    <w:rsid w:val="00250A5C"/>
    <w:rsid w:val="004A4669"/>
    <w:rsid w:val="0058145E"/>
    <w:rsid w:val="00986840"/>
    <w:rsid w:val="00C62E06"/>
    <w:rsid w:val="00D064D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5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0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3</cp:revision>
  <dcterms:created xsi:type="dcterms:W3CDTF">2017-07-09T23:55:00Z</dcterms:created>
  <dcterms:modified xsi:type="dcterms:W3CDTF">2017-07-19T15:18:00Z</dcterms:modified>
</cp:coreProperties>
</file>