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51703" w:rsidTr="0085170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 w:rsidP="00DF1B1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DF1B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marzo de 1979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1703" w:rsidRDefault="00851703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51703" w:rsidRDefault="00851703" w:rsidP="00DF1B1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DF1B1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51703" w:rsidTr="0085170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51703" w:rsidTr="00851703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>
            <w:pPr>
              <w:spacing w:line="25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51703">
              <w:rPr>
                <w:rFonts w:ascii="Arial" w:hAnsi="Arial" w:cs="Arial"/>
                <w:color w:val="000000"/>
                <w:sz w:val="20"/>
                <w:szCs w:val="20"/>
              </w:rPr>
              <w:t xml:space="preserve">Marco Antonio </w:t>
            </w:r>
            <w:proofErr w:type="spellStart"/>
            <w:r w:rsidRPr="00851703">
              <w:rPr>
                <w:rFonts w:ascii="Arial" w:hAnsi="Arial" w:cs="Arial"/>
                <w:color w:val="000000"/>
                <w:sz w:val="20"/>
                <w:szCs w:val="20"/>
              </w:rPr>
              <w:t>Guadrón</w:t>
            </w:r>
            <w:proofErr w:type="spellEnd"/>
            <w:r w:rsidRPr="00851703">
              <w:rPr>
                <w:rFonts w:ascii="Arial" w:hAnsi="Arial" w:cs="Arial"/>
                <w:color w:val="000000"/>
                <w:sz w:val="20"/>
                <w:szCs w:val="20"/>
              </w:rPr>
              <w:t xml:space="preserve"> Carrillo</w:t>
            </w:r>
          </w:p>
        </w:tc>
      </w:tr>
      <w:tr w:rsidR="00851703" w:rsidTr="0085170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 w:rsidP="00851703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Juzgado de Instrucción de Goicoechea y Moravia</w:t>
            </w:r>
          </w:p>
        </w:tc>
      </w:tr>
      <w:tr w:rsidR="00851703" w:rsidTr="00851703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 w:rsidP="0085170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851703" w:rsidTr="00851703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703" w:rsidRDefault="00851703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851703" w:rsidRDefault="00851703" w:rsidP="00851703">
      <w:pPr>
        <w:pStyle w:val="paragraph"/>
        <w:jc w:val="center"/>
        <w:textAlignment w:val="baseline"/>
        <w:rPr>
          <w:rStyle w:val="normaltextrun1"/>
          <w:b/>
          <w:bCs/>
          <w:sz w:val="28"/>
          <w:szCs w:val="28"/>
          <w:lang w:val="es-CR"/>
        </w:rPr>
      </w:pPr>
    </w:p>
    <w:p w:rsidR="00C324D1" w:rsidRDefault="00C324D1" w:rsidP="00C324D1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  <w:lang w:val="es-CR"/>
        </w:rPr>
        <w:t>N° 14</w:t>
      </w:r>
    </w:p>
    <w:p w:rsidR="00C324D1" w:rsidRDefault="00C324D1" w:rsidP="00C324D1">
      <w:pPr>
        <w:pStyle w:val="paragraph"/>
        <w:jc w:val="both"/>
        <w:textAlignment w:val="baseline"/>
      </w:pPr>
      <w:r>
        <w:t> </w:t>
      </w:r>
    </w:p>
    <w:p w:rsidR="00C324D1" w:rsidRDefault="00C324D1" w:rsidP="00851703">
      <w:pPr>
        <w:pStyle w:val="paragraph"/>
        <w:spacing w:line="360" w:lineRule="auto"/>
        <w:jc w:val="both"/>
        <w:textAlignment w:val="baseline"/>
        <w:rPr>
          <w:rStyle w:val="normaltextrun1"/>
        </w:rPr>
      </w:pPr>
      <w:r>
        <w:rPr>
          <w:rStyle w:val="normaltextrun1"/>
          <w:b/>
          <w:bCs/>
          <w:sz w:val="28"/>
          <w:szCs w:val="28"/>
        </w:rPr>
        <w:t>SESIÓN ORDINARIA DE LA CORTE PLENA celebrada a las trece horas y treinta minutos del veintiséis de marzo de mil novecientos setenta y nueve,</w:t>
      </w:r>
      <w:r>
        <w:rPr>
          <w:rStyle w:val="normaltextrun1"/>
          <w:sz w:val="28"/>
          <w:szCs w:val="28"/>
        </w:rPr>
        <w:t xml:space="preserve"> con asistencia inicial de los Magistrados Coto (Presidente), Arroyo, Odio, Retana, Jacobo, Vallejo, Cervantes, Blanco, Fernández, Valverde, Villalobos, Zavaleta, Trejos, Porter y Benavides, y de los Magistrados Suplentes licenciados Alfredo Zúñiga Pagés y Alfredo Chavarría Serrano, quienes sustituyen a los Magistrados Quirós y Bejarano, respectivamente.</w:t>
      </w:r>
    </w:p>
    <w:p w:rsidR="00C324D1" w:rsidRDefault="00C324D1" w:rsidP="00851703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</w:p>
    <w:p w:rsidR="00C324D1" w:rsidRDefault="00C324D1" w:rsidP="00851703">
      <w:pPr>
        <w:pStyle w:val="paragraph"/>
        <w:spacing w:line="360" w:lineRule="auto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Artículo II</w:t>
      </w:r>
    </w:p>
    <w:p w:rsidR="00C324D1" w:rsidRPr="00C324D1" w:rsidRDefault="00C324D1" w:rsidP="00851703">
      <w:pPr>
        <w:pStyle w:val="paragraph"/>
        <w:spacing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Se acordó declarar el recurso de Hábeas Corpus interpuesto en favor del señor </w:t>
      </w:r>
      <w:r w:rsidR="00851703" w:rsidRPr="00851703">
        <w:rPr>
          <w:rStyle w:val="eop"/>
          <w:b/>
          <w:sz w:val="28"/>
          <w:szCs w:val="28"/>
        </w:rPr>
        <w:t>MARCO ANTONIO GUADRÓN CARRILLO</w:t>
      </w:r>
      <w:r>
        <w:rPr>
          <w:rStyle w:val="eop"/>
          <w:sz w:val="28"/>
          <w:szCs w:val="28"/>
        </w:rPr>
        <w:t>, contra quien se siguen diligencias por los delitos de estelionato y libramiento de cheque sin fondos en el Juzgado de Instrucción de Goicochea y Moravia, por informar el señor Juez que ya fue ordenada</w:t>
      </w:r>
      <w:bookmarkStart w:id="0" w:name="_GoBack"/>
      <w:bookmarkEnd w:id="0"/>
      <w:r>
        <w:rPr>
          <w:rStyle w:val="eop"/>
          <w:sz w:val="28"/>
          <w:szCs w:val="28"/>
        </w:rPr>
        <w:t xml:space="preserve"> su libertad.</w:t>
      </w:r>
    </w:p>
    <w:p w:rsidR="002C3459" w:rsidRDefault="00DF1B16" w:rsidP="00851703">
      <w:pPr>
        <w:spacing w:line="360" w:lineRule="auto"/>
      </w:pPr>
    </w:p>
    <w:sectPr w:rsidR="002C3459" w:rsidSect="00484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C324D1"/>
    <w:rsid w:val="0048455B"/>
    <w:rsid w:val="006C7E31"/>
    <w:rsid w:val="00851703"/>
    <w:rsid w:val="00B361DF"/>
    <w:rsid w:val="00C324D1"/>
    <w:rsid w:val="00D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1">
    <w:name w:val="normaltextrun1"/>
    <w:basedOn w:val="Fuentedeprrafopredeter"/>
    <w:rsid w:val="00C324D1"/>
  </w:style>
  <w:style w:type="character" w:customStyle="1" w:styleId="eop">
    <w:name w:val="eop"/>
    <w:basedOn w:val="Fuentedeprrafopredeter"/>
    <w:rsid w:val="00C3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Guevara Rivas</dc:creator>
  <cp:keywords/>
  <dc:description/>
  <cp:lastModifiedBy>rbeers</cp:lastModifiedBy>
  <cp:revision>3</cp:revision>
  <dcterms:created xsi:type="dcterms:W3CDTF">2017-07-31T05:44:00Z</dcterms:created>
  <dcterms:modified xsi:type="dcterms:W3CDTF">2017-08-09T16:56:00Z</dcterms:modified>
</cp:coreProperties>
</file>