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6E693B" w:rsidTr="006E693B">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93B" w:rsidRDefault="006E693B" w:rsidP="006E693B">
            <w:pPr>
              <w:spacing w:after="200"/>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6E693B" w:rsidRDefault="006F261D" w:rsidP="006F261D">
            <w:pPr>
              <w:spacing w:after="200"/>
              <w:rPr>
                <w:rFonts w:ascii="Arial" w:eastAsia="Times New Roman" w:hAnsi="Arial" w:cs="Arial"/>
                <w:bCs/>
                <w:color w:val="000000"/>
                <w:sz w:val="20"/>
                <w:szCs w:val="20"/>
                <w:lang w:val="es-ES" w:eastAsia="es-ES"/>
              </w:rPr>
            </w:pPr>
            <w:r>
              <w:rPr>
                <w:rFonts w:ascii="Arial" w:hAnsi="Arial" w:cs="Arial"/>
                <w:bCs/>
                <w:color w:val="000000"/>
                <w:sz w:val="20"/>
                <w:szCs w:val="20"/>
              </w:rPr>
              <w:t>2</w:t>
            </w:r>
            <w:r w:rsidR="006E693B">
              <w:rPr>
                <w:rFonts w:ascii="Arial" w:hAnsi="Arial" w:cs="Arial"/>
                <w:bCs/>
                <w:color w:val="000000"/>
                <w:sz w:val="20"/>
                <w:szCs w:val="20"/>
              </w:rPr>
              <w:t xml:space="preserve"> de </w:t>
            </w:r>
            <w:r>
              <w:rPr>
                <w:rFonts w:ascii="Arial" w:hAnsi="Arial" w:cs="Arial"/>
                <w:bCs/>
                <w:color w:val="000000"/>
                <w:sz w:val="20"/>
                <w:szCs w:val="20"/>
              </w:rPr>
              <w:t>marzo</w:t>
            </w:r>
            <w:r w:rsidR="006E693B">
              <w:rPr>
                <w:rFonts w:ascii="Arial" w:hAnsi="Arial" w:cs="Arial"/>
                <w:bCs/>
                <w:color w:val="000000"/>
                <w:sz w:val="20"/>
                <w:szCs w:val="20"/>
              </w:rPr>
              <w:t xml:space="preserve"> de 1987</w:t>
            </w:r>
          </w:p>
        </w:tc>
        <w:tc>
          <w:tcPr>
            <w:tcW w:w="2447" w:type="dxa"/>
            <w:tcBorders>
              <w:top w:val="single" w:sz="8" w:space="0" w:color="000000"/>
              <w:left w:val="single" w:sz="8" w:space="0" w:color="auto"/>
              <w:bottom w:val="single" w:sz="8" w:space="0" w:color="000000"/>
              <w:right w:val="single" w:sz="8" w:space="0" w:color="auto"/>
            </w:tcBorders>
            <w:hideMark/>
          </w:tcPr>
          <w:p w:rsidR="006E693B" w:rsidRDefault="006E693B" w:rsidP="006E693B">
            <w:pPr>
              <w:spacing w:after="200"/>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6E693B" w:rsidRDefault="006F261D" w:rsidP="006E693B">
            <w:pPr>
              <w:spacing w:after="200"/>
              <w:ind w:left="62"/>
              <w:rPr>
                <w:rFonts w:ascii="Arial" w:eastAsia="Times New Roman" w:hAnsi="Arial" w:cs="Arial"/>
                <w:bCs/>
                <w:color w:val="000000"/>
                <w:sz w:val="20"/>
                <w:szCs w:val="20"/>
                <w:lang w:val="es-ES" w:eastAsia="es-ES"/>
              </w:rPr>
            </w:pPr>
            <w:r>
              <w:rPr>
                <w:rFonts w:ascii="Arial" w:hAnsi="Arial" w:cs="Arial"/>
                <w:bCs/>
                <w:color w:val="000000"/>
                <w:sz w:val="20"/>
                <w:szCs w:val="20"/>
              </w:rPr>
              <w:t>1</w:t>
            </w:r>
            <w:r w:rsidR="006E693B">
              <w:rPr>
                <w:rFonts w:ascii="Arial" w:hAnsi="Arial" w:cs="Arial"/>
                <w:bCs/>
                <w:color w:val="000000"/>
                <w:sz w:val="20"/>
                <w:szCs w:val="20"/>
              </w:rPr>
              <w:t>0</w:t>
            </w:r>
          </w:p>
        </w:tc>
      </w:tr>
      <w:tr w:rsidR="006E693B" w:rsidTr="006E693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E693B" w:rsidRDefault="006E693B" w:rsidP="006E693B">
            <w:pPr>
              <w:spacing w:after="200"/>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6E693B" w:rsidTr="006E693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E693B" w:rsidRDefault="006E693B" w:rsidP="006F261D">
            <w:pPr>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sidR="006F261D">
              <w:rPr>
                <w:rFonts w:ascii="Arial" w:hAnsi="Arial" w:cs="Arial"/>
                <w:bCs/>
                <w:color w:val="000000"/>
                <w:sz w:val="20"/>
                <w:szCs w:val="20"/>
              </w:rPr>
              <w:t>Fernando Castillo Sigler</w:t>
            </w:r>
          </w:p>
        </w:tc>
      </w:tr>
      <w:tr w:rsidR="006E693B" w:rsidTr="006E693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93B" w:rsidRDefault="006E693B" w:rsidP="006E2A13">
            <w:pPr>
              <w:spacing w:before="100" w:after="100"/>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w:t>
            </w:r>
            <w:r w:rsidR="006E2A13">
              <w:rPr>
                <w:rFonts w:ascii="Arial" w:hAnsi="Arial" w:cs="Arial"/>
                <w:bCs/>
                <w:color w:val="000000"/>
                <w:sz w:val="20"/>
                <w:szCs w:val="20"/>
              </w:rPr>
              <w:t>Dirección de Migración y Extranjería</w:t>
            </w:r>
          </w:p>
        </w:tc>
      </w:tr>
      <w:tr w:rsidR="006E693B" w:rsidTr="006E693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93B" w:rsidRDefault="006E693B" w:rsidP="006F261D">
            <w:pPr>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xml:space="preserve">: El recurrente </w:t>
            </w:r>
            <w:r w:rsidR="006F261D">
              <w:rPr>
                <w:rFonts w:ascii="Arial" w:hAnsi="Arial" w:cs="Arial"/>
                <w:color w:val="000000"/>
                <w:sz w:val="20"/>
                <w:szCs w:val="20"/>
              </w:rPr>
              <w:t xml:space="preserve">objeta que </w:t>
            </w:r>
            <w:r w:rsidR="006E2A13">
              <w:rPr>
                <w:rFonts w:ascii="Arial" w:hAnsi="Arial" w:cs="Arial"/>
                <w:color w:val="000000"/>
                <w:sz w:val="20"/>
                <w:szCs w:val="20"/>
              </w:rPr>
              <w:t>se</w:t>
            </w:r>
            <w:r w:rsidR="006F261D">
              <w:rPr>
                <w:rFonts w:ascii="Arial" w:hAnsi="Arial" w:cs="Arial"/>
                <w:color w:val="000000"/>
                <w:sz w:val="20"/>
                <w:szCs w:val="20"/>
              </w:rPr>
              <w:t xml:space="preserve"> le</w:t>
            </w:r>
            <w:r w:rsidR="006E2A13">
              <w:rPr>
                <w:rFonts w:ascii="Arial" w:hAnsi="Arial" w:cs="Arial"/>
                <w:color w:val="000000"/>
                <w:sz w:val="20"/>
                <w:szCs w:val="20"/>
              </w:rPr>
              <w:t xml:space="preserve"> mantiene preso </w:t>
            </w:r>
            <w:r w:rsidR="006F261D">
              <w:rPr>
                <w:rFonts w:ascii="Arial" w:hAnsi="Arial" w:cs="Arial"/>
                <w:color w:val="000000"/>
                <w:sz w:val="20"/>
                <w:szCs w:val="20"/>
              </w:rPr>
              <w:t xml:space="preserve">desde junio de 1986 </w:t>
            </w:r>
            <w:r w:rsidR="006E2A13">
              <w:rPr>
                <w:rFonts w:ascii="Arial" w:hAnsi="Arial" w:cs="Arial"/>
                <w:color w:val="000000"/>
                <w:sz w:val="20"/>
                <w:szCs w:val="20"/>
              </w:rPr>
              <w:t>a la orden del recurrido, sin que se le ponga en libertad ni se ejecute su expulsión.</w:t>
            </w:r>
          </w:p>
        </w:tc>
      </w:tr>
      <w:tr w:rsidR="006E693B" w:rsidTr="006E693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93B" w:rsidRDefault="006E693B" w:rsidP="006F261D">
            <w:pPr>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w:t>
            </w:r>
            <w:r w:rsidR="006E2A13">
              <w:rPr>
                <w:rFonts w:ascii="Arial" w:hAnsi="Arial" w:cs="Arial"/>
                <w:bCs/>
                <w:color w:val="000000"/>
                <w:sz w:val="20"/>
                <w:szCs w:val="20"/>
              </w:rPr>
              <w:t xml:space="preserve">No se ha practicado la expulsión por la dificultad que entraña la nacionalidad cubana del </w:t>
            </w:r>
            <w:r w:rsidR="006F261D">
              <w:rPr>
                <w:rFonts w:ascii="Arial" w:hAnsi="Arial" w:cs="Arial"/>
                <w:bCs/>
                <w:color w:val="000000"/>
                <w:sz w:val="20"/>
                <w:szCs w:val="20"/>
              </w:rPr>
              <w:t>recurrente</w:t>
            </w:r>
            <w:r w:rsidR="006E2A13">
              <w:rPr>
                <w:rFonts w:ascii="Arial" w:hAnsi="Arial" w:cs="Arial"/>
                <w:bCs/>
                <w:color w:val="000000"/>
                <w:sz w:val="20"/>
                <w:szCs w:val="20"/>
              </w:rPr>
              <w:t>, dado que no se mantienen relaciones diplomáticas con Cuba.</w:t>
            </w:r>
          </w:p>
        </w:tc>
      </w:tr>
      <w:tr w:rsidR="006E693B" w:rsidTr="006E693B">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93B" w:rsidRDefault="006E693B" w:rsidP="006E693B">
            <w:pPr>
              <w:spacing w:after="200"/>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6E693B" w:rsidRDefault="006E693B" w:rsidP="006F261D">
            <w:pPr>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 xml:space="preserve">Sin lugar (detención justificada). </w:t>
            </w:r>
            <w:r w:rsidR="006E2A13">
              <w:rPr>
                <w:rFonts w:ascii="Arial" w:eastAsia="Times New Roman" w:hAnsi="Arial" w:cs="Arial"/>
                <w:color w:val="000000"/>
                <w:sz w:val="20"/>
                <w:szCs w:val="20"/>
                <w:lang w:eastAsia="es-ES"/>
              </w:rPr>
              <w:t xml:space="preserve">VS de los Magistrados </w:t>
            </w:r>
            <w:r w:rsidR="006F261D">
              <w:rPr>
                <w:rFonts w:ascii="Arial" w:eastAsia="Times New Roman" w:hAnsi="Arial" w:cs="Arial"/>
                <w:color w:val="000000"/>
                <w:sz w:val="20"/>
                <w:szCs w:val="20"/>
                <w:lang w:eastAsia="es-ES"/>
              </w:rPr>
              <w:t>Coto y</w:t>
            </w:r>
            <w:r w:rsidR="006E2A13" w:rsidRPr="006E2A13">
              <w:rPr>
                <w:rFonts w:ascii="Arial" w:eastAsia="Times New Roman" w:hAnsi="Arial" w:cs="Arial"/>
                <w:color w:val="000000"/>
                <w:sz w:val="20"/>
                <w:szCs w:val="20"/>
                <w:lang w:eastAsia="es-ES"/>
              </w:rPr>
              <w:t xml:space="preserve"> González</w:t>
            </w:r>
            <w:r w:rsidR="006E2A13">
              <w:rPr>
                <w:rFonts w:ascii="Arial" w:eastAsia="Times New Roman" w:hAnsi="Arial" w:cs="Arial"/>
                <w:color w:val="000000"/>
                <w:sz w:val="20"/>
                <w:szCs w:val="20"/>
                <w:lang w:eastAsia="es-ES"/>
              </w:rPr>
              <w:t>.</w:t>
            </w:r>
          </w:p>
        </w:tc>
      </w:tr>
    </w:tbl>
    <w:p w:rsidR="006E693B" w:rsidRDefault="006E693B" w:rsidP="00A84836">
      <w:pPr>
        <w:spacing w:after="0" w:line="360" w:lineRule="auto"/>
        <w:jc w:val="center"/>
        <w:rPr>
          <w:rFonts w:ascii="Times New Roman" w:eastAsia="Times New Roman" w:hAnsi="Times New Roman" w:cs="Times New Roman"/>
          <w:b/>
          <w:bCs/>
          <w:sz w:val="28"/>
          <w:szCs w:val="28"/>
          <w:lang w:eastAsia="es-ES"/>
        </w:rPr>
      </w:pPr>
    </w:p>
    <w:p w:rsidR="006F261D" w:rsidRDefault="006F261D" w:rsidP="006F261D">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10</w:t>
      </w:r>
    </w:p>
    <w:p w:rsidR="006F261D" w:rsidRDefault="006F261D" w:rsidP="006F261D">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6F261D" w:rsidRDefault="006F261D" w:rsidP="006F261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dos de marzo de mil novecientos ochenta y siete</w:t>
      </w:r>
      <w:r>
        <w:rPr>
          <w:rFonts w:ascii="Times New Roman" w:eastAsia="Times New Roman" w:hAnsi="Times New Roman" w:cs="Times New Roman"/>
          <w:sz w:val="28"/>
          <w:szCs w:val="28"/>
          <w:lang w:eastAsia="es-ES"/>
        </w:rPr>
        <w:t>, con asistencia inicial de los señores Magistrados Coto, quien preside, Arroyo, Cervantes, Chacón, Arias, Rodríguez, Zamora, Fernández, Arce, Ching Carvajal, Ramírez, Guzmán, Houed, Gamboa y González.</w:t>
      </w:r>
    </w:p>
    <w:p w:rsidR="00A84836" w:rsidRDefault="00A84836" w:rsidP="00A84836">
      <w:pPr>
        <w:spacing w:line="360" w:lineRule="auto"/>
        <w:jc w:val="both"/>
        <w:rPr>
          <w:rFonts w:ascii="Times New Roman" w:eastAsia="Times New Roman" w:hAnsi="Times New Roman" w:cs="Times New Roman"/>
          <w:sz w:val="28"/>
          <w:szCs w:val="28"/>
          <w:lang w:eastAsia="es-ES"/>
        </w:rPr>
      </w:pPr>
    </w:p>
    <w:p w:rsidR="00A84836" w:rsidRDefault="001D01F2" w:rsidP="00A84836">
      <w:pPr>
        <w:spacing w:line="360" w:lineRule="auto"/>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 xml:space="preserve">Artículo </w:t>
      </w:r>
      <w:r w:rsidR="00A84836">
        <w:rPr>
          <w:rFonts w:ascii="Times New Roman" w:eastAsia="Times New Roman" w:hAnsi="Times New Roman" w:cs="Times New Roman"/>
          <w:b/>
          <w:sz w:val="28"/>
          <w:szCs w:val="28"/>
          <w:lang w:eastAsia="es-ES"/>
        </w:rPr>
        <w:t>V</w:t>
      </w:r>
    </w:p>
    <w:p w:rsidR="004A1839" w:rsidRDefault="004A1839" w:rsidP="001D01F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w:t>
      </w:r>
      <w:r w:rsidRPr="004A1839">
        <w:rPr>
          <w:rFonts w:ascii="Times New Roman" w:eastAsia="Times New Roman" w:hAnsi="Times New Roman" w:cs="Times New Roman"/>
          <w:i/>
          <w:sz w:val="28"/>
          <w:szCs w:val="28"/>
          <w:lang w:eastAsia="es-ES"/>
        </w:rPr>
        <w:t>Entra el Magistrado Blanco y asume la Presidencia</w:t>
      </w:r>
      <w:r>
        <w:rPr>
          <w:rFonts w:ascii="Times New Roman" w:eastAsia="Times New Roman" w:hAnsi="Times New Roman" w:cs="Times New Roman"/>
          <w:sz w:val="28"/>
          <w:szCs w:val="28"/>
          <w:lang w:eastAsia="es-ES"/>
        </w:rPr>
        <w:t>).</w:t>
      </w:r>
    </w:p>
    <w:p w:rsidR="006F261D" w:rsidRDefault="006F261D" w:rsidP="001D01F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En escrito presentado el dieciocho de febrero último, el señor</w:t>
      </w:r>
      <w:r w:rsidRPr="006F261D">
        <w:rPr>
          <w:rFonts w:ascii="Times New Roman" w:eastAsia="Times New Roman" w:hAnsi="Times New Roman" w:cs="Times New Roman"/>
          <w:b/>
          <w:sz w:val="28"/>
          <w:szCs w:val="28"/>
          <w:lang w:eastAsia="es-ES"/>
        </w:rPr>
        <w:t xml:space="preserve"> </w:t>
      </w:r>
      <w:r>
        <w:rPr>
          <w:rFonts w:ascii="Times New Roman" w:eastAsia="Times New Roman" w:hAnsi="Times New Roman" w:cs="Times New Roman"/>
          <w:b/>
          <w:sz w:val="28"/>
          <w:szCs w:val="28"/>
          <w:lang w:eastAsia="es-ES"/>
        </w:rPr>
        <w:t>FERNANDO CASTILLO SIGLER</w:t>
      </w:r>
      <w:r>
        <w:rPr>
          <w:rFonts w:ascii="Times New Roman" w:eastAsia="Times New Roman" w:hAnsi="Times New Roman" w:cs="Times New Roman"/>
          <w:sz w:val="28"/>
          <w:szCs w:val="28"/>
          <w:lang w:eastAsia="es-ES"/>
        </w:rPr>
        <w:t xml:space="preserve">, de nacionalidad cubana, planteó un nuevo recurso de Hábeas Corpus por estimar que se le priva ilegítimamente de su libertad, pues desde el diecisiete de junio de mil novecientos ochenta y seis se halla recluido en el Centro de Adaptación Social la Reforma, a la orden de la Dirección de Migración y Extranjería, oficina que a pesar de la recomendación que la Corte </w:t>
      </w:r>
      <w:r>
        <w:rPr>
          <w:rFonts w:ascii="Times New Roman" w:eastAsia="Times New Roman" w:hAnsi="Times New Roman" w:cs="Times New Roman"/>
          <w:sz w:val="28"/>
          <w:szCs w:val="28"/>
          <w:lang w:eastAsia="es-ES"/>
        </w:rPr>
        <w:lastRenderedPageBreak/>
        <w:t>le hizo el veintitrés de setiembre de ese mismo año, aún no ha procedido a ejecutar la orden de expulsión que en su caso fue dictada. Por estas razones el recurrente pide que se acoja el recurso y se ordene su inmediata libertad.</w:t>
      </w:r>
    </w:p>
    <w:p w:rsidR="006F261D" w:rsidRDefault="006F261D" w:rsidP="001D01F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w:t>
      </w:r>
      <w:r w:rsidR="00FB4E93">
        <w:rPr>
          <w:rFonts w:ascii="Times New Roman" w:eastAsia="Times New Roman" w:hAnsi="Times New Roman" w:cs="Times New Roman"/>
          <w:sz w:val="28"/>
          <w:szCs w:val="28"/>
          <w:lang w:eastAsia="es-ES"/>
        </w:rPr>
        <w:t xml:space="preserve">l licenciado Francisco Villalobos </w:t>
      </w:r>
      <w:r w:rsidR="006E693B">
        <w:rPr>
          <w:rFonts w:ascii="Times New Roman" w:eastAsia="Times New Roman" w:hAnsi="Times New Roman" w:cs="Times New Roman"/>
          <w:sz w:val="28"/>
          <w:szCs w:val="28"/>
          <w:lang w:eastAsia="es-ES"/>
        </w:rPr>
        <w:t>González</w:t>
      </w:r>
      <w:r w:rsidR="00FB4E93">
        <w:rPr>
          <w:rFonts w:ascii="Times New Roman" w:eastAsia="Times New Roman" w:hAnsi="Times New Roman" w:cs="Times New Roman"/>
          <w:sz w:val="28"/>
          <w:szCs w:val="28"/>
          <w:lang w:eastAsia="es-ES"/>
        </w:rPr>
        <w:t xml:space="preserve">, Director General de Migración y Extranjería, </w:t>
      </w:r>
      <w:r>
        <w:rPr>
          <w:rFonts w:ascii="Times New Roman" w:eastAsia="Times New Roman" w:hAnsi="Times New Roman" w:cs="Times New Roman"/>
          <w:sz w:val="28"/>
          <w:szCs w:val="28"/>
          <w:lang w:eastAsia="es-ES"/>
        </w:rPr>
        <w:t xml:space="preserve">al rendir el informe de ley, manifestó que el recurrente ingresó, en calidad de deportado por el Gobierno de los Estados Unidos de América; que el Tribunal Superior Penal de Puntarenas lo condenó a siete años de prisión por el delito de tentativa de secuestro extorsivo, hecho que ocurrió el once de junio de mil novecientos ochenta y uno en perjuicio del señor Jorge Dobles Montealegre; que, ante las </w:t>
      </w:r>
      <w:r w:rsidR="004A1839">
        <w:rPr>
          <w:rFonts w:ascii="Times New Roman" w:eastAsia="Times New Roman" w:hAnsi="Times New Roman" w:cs="Times New Roman"/>
          <w:sz w:val="28"/>
          <w:szCs w:val="28"/>
          <w:lang w:eastAsia="es-ES"/>
        </w:rPr>
        <w:t>constantes amenazas que el señor Castillo profiere contra la vida y la familia del señor Presidente de la República, esa dirección dispuso mantenerlo detenido mientras se hace efectiva la expulsión. Agregó además el licenciado Villalobos que con la documentación que acompaña, comprueba que la Oficina a su cargo gestiona desde meses anteriores una solución al caso del recurrente, y por todo ello pide que se declare sin lugar el recurso.</w:t>
      </w:r>
    </w:p>
    <w:p w:rsidR="004A1839" w:rsidRDefault="004A1839" w:rsidP="001D01F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La documentación a que alude el señor Director General de Migración y Extranjería se refiere a las gestiones que entre los meses de agosto y setiembre del año pasado se realizaron ante el Comité Intergubernamental para las Migraciones Europeas y la Embajada de Panamá en Costa Rica, a fin de que se reciba al señor Castillo en cualquier país europeo, o en Panamá.</w:t>
      </w:r>
    </w:p>
    <w:p w:rsidR="004A1839" w:rsidRDefault="004A1839" w:rsidP="001D01F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Se tiene a la vista el expediente administrativo del señor Castillo, en el que constan las gestiones que se han formulado para ejecutar la expulsión, medida que ordenó la Dirección de Migración a las ocho horas diez minutos del treinta de junio del año pasado.</w:t>
      </w:r>
    </w:p>
    <w:p w:rsidR="004A1839" w:rsidRDefault="004A1839" w:rsidP="001D01F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 xml:space="preserve">Por lo demás, esta Corte en la sesión del veintinueve de setiembre del año recién pasado, artículo X, declaró sin lugar un primer recurso de Hábeas Corpus interpuesto por el señor Castillo, con recomendación a la oficina respectiva de que procediera a ejecutar cuanto antes esa medida para no prolongar la detención de esa persona por más del tiempo estrictamente necesario. </w:t>
      </w:r>
    </w:p>
    <w:p w:rsidR="004A1839" w:rsidRDefault="004A1839" w:rsidP="001D01F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Previa deliberación se resolvió, por mayoría de quince votos, declarar sin lugar el recurso de Hábeas Corpus por tratarse de una persona que se encuentra ilegalmente en el país. Así se dispone con recomendación de que la Dirección General de Migración y Extranjería  debe activar las gestiones correspondientes, en virtud de que ya se está prolongando por mucho tiempo la detención del señor Castillo Sigler.</w:t>
      </w:r>
      <w:r w:rsidRPr="004A1839">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En esa forma se pronunciaron los Magistrados Blanco, Arroyo, Cervantes, Chacón, Arias, Rodríguez, Zamora, Fernández, Arce, Ching, Ramírez, Guzmán, Houed y Gamboa.</w:t>
      </w:r>
    </w:p>
    <w:p w:rsidR="00C62E06" w:rsidRPr="004A1839" w:rsidRDefault="004A1839" w:rsidP="004A1839">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Los Magistrados Coto y González votaron por declarar procedente el Hábeas Corpus, pues consideran que en estos casos, si no ha sido posible llenar los trámites de expulsión o deportación en un lapso tan prolongado (ocho meses), lo que corresponde es dejar en libertad al detenido, porque lo contrario significaría</w:t>
      </w:r>
      <w:r w:rsidRPr="004A1839">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convertir aquella imposibilidad en motivo legítimo para la detención, lo que es inadmisible. Así lo resuelven sin perjuicio de que la Dirección General de Migración y Extranjería continúe las gestiones que sean necesarias para lograr aquel resultado pero sin detener por más tiempo al señor Castillo.</w:t>
      </w:r>
    </w:p>
    <w:sectPr w:rsidR="00C62E06" w:rsidRPr="004A1839" w:rsidSect="0087239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E3178E"/>
    <w:rsid w:val="001D01F2"/>
    <w:rsid w:val="0022678C"/>
    <w:rsid w:val="002B6A22"/>
    <w:rsid w:val="003E7DAA"/>
    <w:rsid w:val="004A1839"/>
    <w:rsid w:val="005E6B48"/>
    <w:rsid w:val="006E2A13"/>
    <w:rsid w:val="006E485A"/>
    <w:rsid w:val="006E693B"/>
    <w:rsid w:val="006F261D"/>
    <w:rsid w:val="008523C0"/>
    <w:rsid w:val="0087239B"/>
    <w:rsid w:val="00986840"/>
    <w:rsid w:val="009E277F"/>
    <w:rsid w:val="00A84836"/>
    <w:rsid w:val="00AD1369"/>
    <w:rsid w:val="00C62E06"/>
    <w:rsid w:val="00D675FB"/>
    <w:rsid w:val="00E3178E"/>
    <w:rsid w:val="00FB4E9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36"/>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740</Words>
  <Characters>4075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Garro</dc:creator>
  <cp:lastModifiedBy>rbeers</cp:lastModifiedBy>
  <cp:revision>3</cp:revision>
  <dcterms:created xsi:type="dcterms:W3CDTF">2017-10-18T21:14:00Z</dcterms:created>
  <dcterms:modified xsi:type="dcterms:W3CDTF">2017-10-18T21:32:00Z</dcterms:modified>
</cp:coreProperties>
</file>